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pacing w:val="4"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  <w:r>
        <w:rPr>
          <w:b/>
          <w:bCs/>
          <w:szCs w:val="28"/>
        </w:rPr>
        <w:t>ПРОЕКТНАЯ  РАБОТА</w:t>
      </w:r>
    </w:p>
    <w:p w:rsidR="0072140E" w:rsidRDefault="0072140E" w:rsidP="0072140E">
      <w:pPr>
        <w:pStyle w:val="1"/>
        <w:spacing w:line="240" w:lineRule="auto"/>
        <w:ind w:firstLine="283"/>
        <w:jc w:val="left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283"/>
        <w:jc w:val="left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283"/>
        <w:jc w:val="left"/>
        <w:rPr>
          <w:b/>
          <w:bCs/>
          <w:sz w:val="32"/>
          <w:szCs w:val="32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Тема: </w:t>
      </w: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 w:val="32"/>
          <w:szCs w:val="32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 w:val="32"/>
          <w:szCs w:val="32"/>
        </w:rPr>
      </w:pPr>
      <w:proofErr w:type="spellStart"/>
      <w:r>
        <w:rPr>
          <w:b/>
          <w:bCs/>
          <w:sz w:val="32"/>
          <w:szCs w:val="32"/>
        </w:rPr>
        <w:t>Флорариум</w:t>
      </w:r>
      <w:proofErr w:type="spellEnd"/>
      <w:r>
        <w:rPr>
          <w:b/>
          <w:bCs/>
          <w:sz w:val="32"/>
          <w:szCs w:val="32"/>
        </w:rPr>
        <w:t>.</w:t>
      </w: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 Миниатюрный сад в бутылке.</w:t>
      </w: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 w:val="32"/>
          <w:szCs w:val="32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 w:val="32"/>
          <w:szCs w:val="32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307992" w:rsidP="0072140E">
      <w:pPr>
        <w:pStyle w:val="1"/>
        <w:spacing w:line="240" w:lineRule="auto"/>
        <w:ind w:left="4140" w:right="-1314" w:hanging="1980"/>
        <w:rPr>
          <w:bCs/>
          <w:szCs w:val="28"/>
        </w:rPr>
      </w:pPr>
      <w:r>
        <w:rPr>
          <w:bCs/>
          <w:szCs w:val="28"/>
        </w:rPr>
        <w:t xml:space="preserve">Руководитель     </w:t>
      </w:r>
      <w:proofErr w:type="spellStart"/>
      <w:r>
        <w:rPr>
          <w:bCs/>
          <w:szCs w:val="28"/>
        </w:rPr>
        <w:t>Леванова</w:t>
      </w:r>
      <w:proofErr w:type="spellEnd"/>
      <w:r w:rsidR="0072140E">
        <w:rPr>
          <w:bCs/>
          <w:szCs w:val="28"/>
        </w:rPr>
        <w:t xml:space="preserve"> Мария Васильевна</w:t>
      </w:r>
    </w:p>
    <w:p w:rsidR="0072140E" w:rsidRDefault="0072140E" w:rsidP="0072140E">
      <w:pPr>
        <w:pStyle w:val="1"/>
        <w:spacing w:line="240" w:lineRule="auto"/>
        <w:ind w:left="4140" w:right="-54" w:hanging="1980"/>
        <w:rPr>
          <w:bCs/>
          <w:szCs w:val="28"/>
        </w:rPr>
      </w:pPr>
      <w:r>
        <w:rPr>
          <w:bCs/>
          <w:szCs w:val="28"/>
        </w:rPr>
        <w:t xml:space="preserve">                      </w:t>
      </w:r>
    </w:p>
    <w:p w:rsidR="0072140E" w:rsidRDefault="0072140E" w:rsidP="0072140E">
      <w:pPr>
        <w:pStyle w:val="1"/>
        <w:spacing w:line="240" w:lineRule="auto"/>
        <w:ind w:left="4140" w:right="-54" w:hanging="1980"/>
        <w:rPr>
          <w:bCs/>
          <w:szCs w:val="28"/>
        </w:rPr>
      </w:pPr>
      <w:r>
        <w:rPr>
          <w:bCs/>
          <w:szCs w:val="28"/>
        </w:rPr>
        <w:t xml:space="preserve"> </w:t>
      </w:r>
    </w:p>
    <w:p w:rsidR="0072140E" w:rsidRDefault="0072140E" w:rsidP="0072140E">
      <w:pPr>
        <w:pStyle w:val="1"/>
        <w:tabs>
          <w:tab w:val="left" w:pos="8100"/>
        </w:tabs>
        <w:spacing w:line="240" w:lineRule="auto"/>
        <w:ind w:right="1386" w:firstLine="2160"/>
        <w:rPr>
          <w:bCs/>
          <w:szCs w:val="28"/>
        </w:rPr>
      </w:pPr>
      <w:r>
        <w:rPr>
          <w:bCs/>
          <w:szCs w:val="28"/>
        </w:rPr>
        <w:t>Учащиеся     Оборина Яна</w:t>
      </w:r>
    </w:p>
    <w:p w:rsidR="0072140E" w:rsidRDefault="0072140E" w:rsidP="0072140E">
      <w:pPr>
        <w:pStyle w:val="1"/>
        <w:tabs>
          <w:tab w:val="left" w:pos="8100"/>
        </w:tabs>
        <w:spacing w:line="240" w:lineRule="auto"/>
        <w:ind w:right="1386" w:firstLine="2160"/>
        <w:rPr>
          <w:b/>
          <w:bCs/>
          <w:szCs w:val="28"/>
        </w:rPr>
      </w:pPr>
      <w:r>
        <w:rPr>
          <w:bCs/>
          <w:szCs w:val="28"/>
        </w:rPr>
        <w:t xml:space="preserve">                       Фролова Екатерина</w:t>
      </w:r>
    </w:p>
    <w:p w:rsidR="0072140E" w:rsidRDefault="0072140E" w:rsidP="0072140E">
      <w:pPr>
        <w:pStyle w:val="1"/>
        <w:spacing w:line="240" w:lineRule="auto"/>
        <w:ind w:right="2335" w:firstLine="2160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566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bCs/>
          <w:szCs w:val="28"/>
        </w:rPr>
      </w:pPr>
    </w:p>
    <w:p w:rsidR="0072140E" w:rsidRDefault="00C65D82" w:rsidP="0072140E">
      <w:pPr>
        <w:pStyle w:val="1"/>
        <w:spacing w:line="240" w:lineRule="auto"/>
        <w:ind w:firstLine="0"/>
        <w:jc w:val="center"/>
      </w:pPr>
      <w:r>
        <w:t>2021</w:t>
      </w:r>
    </w:p>
    <w:p w:rsidR="0072140E" w:rsidRDefault="0072140E" w:rsidP="0072140E">
      <w:pPr>
        <w:pStyle w:val="1"/>
        <w:spacing w:line="240" w:lineRule="auto"/>
        <w:ind w:firstLine="0"/>
        <w:jc w:val="center"/>
      </w:pPr>
      <w:r>
        <w:lastRenderedPageBreak/>
        <w:t>Оглавление</w:t>
      </w:r>
    </w:p>
    <w:p w:rsidR="0072140E" w:rsidRDefault="0072140E" w:rsidP="0072140E">
      <w:pPr>
        <w:pStyle w:val="1"/>
        <w:spacing w:line="240" w:lineRule="auto"/>
        <w:ind w:firstLine="0"/>
        <w:jc w:val="center"/>
      </w:pPr>
    </w:p>
    <w:p w:rsidR="0072140E" w:rsidRDefault="0072140E" w:rsidP="0072140E">
      <w:pPr>
        <w:pStyle w:val="1"/>
        <w:spacing w:line="240" w:lineRule="auto"/>
        <w:ind w:firstLine="0"/>
      </w:pPr>
    </w:p>
    <w:p w:rsidR="0072140E" w:rsidRDefault="0072140E" w:rsidP="0072140E">
      <w:pPr>
        <w:pStyle w:val="1"/>
        <w:ind w:firstLine="0"/>
        <w:rPr>
          <w:szCs w:val="28"/>
        </w:rPr>
      </w:pPr>
      <w:r>
        <w:rPr>
          <w:szCs w:val="28"/>
        </w:rPr>
        <w:t>Введение…………………………………………………………. ………….. 3</w:t>
      </w:r>
    </w:p>
    <w:p w:rsidR="0072140E" w:rsidRDefault="0072140E" w:rsidP="0072140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Глава 1.  Основные приемы формирования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флорариума</w:t>
      </w:r>
      <w:proofErr w:type="spellEnd"/>
    </w:p>
    <w:p w:rsidR="0072140E" w:rsidRDefault="0072140E" w:rsidP="0072140E">
      <w:pPr>
        <w:pStyle w:val="a3"/>
        <w:numPr>
          <w:ilvl w:val="1"/>
          <w:numId w:val="1"/>
        </w:num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Емкости для цветов………………………………………………………5</w:t>
      </w:r>
    </w:p>
    <w:p w:rsidR="0072140E" w:rsidRDefault="0072140E" w:rsidP="0072140E">
      <w:pPr>
        <w:pStyle w:val="a3"/>
        <w:numPr>
          <w:ilvl w:val="1"/>
          <w:numId w:val="1"/>
        </w:num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Почвенная смесь…………………………………………………………5</w:t>
      </w:r>
    </w:p>
    <w:p w:rsidR="0072140E" w:rsidRDefault="0072140E" w:rsidP="0072140E">
      <w:pPr>
        <w:pStyle w:val="a3"/>
        <w:numPr>
          <w:ilvl w:val="1"/>
          <w:numId w:val="1"/>
        </w:num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Инструменты для работы………………………………………………6</w:t>
      </w:r>
    </w:p>
    <w:p w:rsidR="0072140E" w:rsidRDefault="0072140E" w:rsidP="0072140E">
      <w:pPr>
        <w:pStyle w:val="a3"/>
        <w:numPr>
          <w:ilvl w:val="1"/>
          <w:numId w:val="1"/>
        </w:num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Растения для </w:t>
      </w:r>
      <w:proofErr w:type="spellStart"/>
      <w:r>
        <w:rPr>
          <w:rFonts w:ascii="Times New Roman" w:hAnsi="Times New Roman"/>
          <w:sz w:val="28"/>
          <w:szCs w:val="28"/>
        </w:rPr>
        <w:t>флорариума</w:t>
      </w:r>
      <w:proofErr w:type="spellEnd"/>
      <w:r>
        <w:rPr>
          <w:rFonts w:ascii="Times New Roman" w:hAnsi="Times New Roman"/>
          <w:sz w:val="28"/>
          <w:szCs w:val="28"/>
        </w:rPr>
        <w:t>……………………………………………..6</w:t>
      </w:r>
    </w:p>
    <w:p w:rsidR="0072140E" w:rsidRDefault="0072140E" w:rsidP="0072140E">
      <w:pPr>
        <w:pStyle w:val="1"/>
        <w:ind w:firstLine="0"/>
        <w:rPr>
          <w:szCs w:val="28"/>
        </w:rPr>
      </w:pPr>
      <w:r>
        <w:rPr>
          <w:szCs w:val="28"/>
        </w:rPr>
        <w:t>Глава 2. Организация и методика исследования</w:t>
      </w:r>
    </w:p>
    <w:p w:rsidR="0072140E" w:rsidRDefault="0072140E" w:rsidP="0072140E">
      <w:pPr>
        <w:pStyle w:val="1"/>
        <w:numPr>
          <w:ilvl w:val="1"/>
          <w:numId w:val="2"/>
        </w:numPr>
      </w:pPr>
      <w:r>
        <w:t>. Техника создания проекта «Садик в бутылке»………………………...7</w:t>
      </w:r>
    </w:p>
    <w:p w:rsidR="0072140E" w:rsidRDefault="0072140E" w:rsidP="0072140E">
      <w:pPr>
        <w:pStyle w:val="1"/>
        <w:numPr>
          <w:ilvl w:val="1"/>
          <w:numId w:val="2"/>
        </w:numPr>
      </w:pPr>
      <w:r>
        <w:t xml:space="preserve">  </w:t>
      </w:r>
      <w:r>
        <w:rPr>
          <w:szCs w:val="28"/>
        </w:rPr>
        <w:t>Экономическое обоснование</w:t>
      </w:r>
      <w:r>
        <w:t>…………………………………………..10</w:t>
      </w:r>
    </w:p>
    <w:p w:rsidR="0072140E" w:rsidRDefault="0072140E" w:rsidP="0072140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2.3.Техника создания проекта «Композиция  в открытом сосуде»………..11</w:t>
      </w:r>
    </w:p>
    <w:p w:rsidR="0072140E" w:rsidRDefault="0072140E" w:rsidP="0072140E">
      <w:pPr>
        <w:pStyle w:val="1"/>
        <w:ind w:firstLine="0"/>
      </w:pPr>
      <w:r>
        <w:t>Заключение…………………………………………………………………..14</w:t>
      </w:r>
    </w:p>
    <w:p w:rsidR="0072140E" w:rsidRDefault="0072140E" w:rsidP="0072140E">
      <w:pPr>
        <w:pStyle w:val="1"/>
        <w:ind w:firstLine="0"/>
      </w:pPr>
      <w:r>
        <w:t>Список литературы………………………………………………………….15</w:t>
      </w:r>
    </w:p>
    <w:p w:rsidR="0072140E" w:rsidRDefault="0072140E" w:rsidP="0072140E">
      <w:pPr>
        <w:pStyle w:val="1"/>
        <w:ind w:firstLine="0"/>
      </w:pPr>
      <w:r>
        <w:t>Приложение…………………………………………………………………16</w:t>
      </w:r>
    </w:p>
    <w:p w:rsidR="0072140E" w:rsidRDefault="0072140E" w:rsidP="0072140E">
      <w:pPr>
        <w:rPr>
          <w:rFonts w:ascii="Times New Roman" w:hAnsi="Times New Roman" w:cs="Times New Roman"/>
          <w:b/>
          <w:sz w:val="28"/>
          <w:szCs w:val="28"/>
        </w:rPr>
      </w:pPr>
    </w:p>
    <w:p w:rsidR="0072140E" w:rsidRDefault="0072140E" w:rsidP="0072140E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</w:rPr>
      </w:pPr>
    </w:p>
    <w:p w:rsidR="0072140E" w:rsidRDefault="0072140E" w:rsidP="0072140E">
      <w:pPr>
        <w:pStyle w:val="1"/>
        <w:ind w:firstLine="0"/>
        <w:rPr>
          <w:szCs w:val="28"/>
        </w:rPr>
      </w:pPr>
      <w:r>
        <w:rPr>
          <w:szCs w:val="28"/>
        </w:rPr>
        <w:t xml:space="preserve"> </w:t>
      </w:r>
    </w:p>
    <w:p w:rsidR="0072140E" w:rsidRDefault="0072140E" w:rsidP="0072140E">
      <w:pPr>
        <w:pStyle w:val="a3"/>
        <w:spacing w:after="0" w:line="360" w:lineRule="auto"/>
        <w:rPr>
          <w:rFonts w:ascii="Times New Roman" w:hAnsi="Times New Roman"/>
          <w:sz w:val="28"/>
          <w:szCs w:val="28"/>
        </w:rPr>
      </w:pPr>
    </w:p>
    <w:p w:rsidR="0072140E" w:rsidRDefault="0072140E" w:rsidP="0072140E">
      <w:pPr>
        <w:pStyle w:val="a3"/>
        <w:spacing w:after="0" w:line="360" w:lineRule="auto"/>
        <w:rPr>
          <w:rFonts w:ascii="Times New Roman" w:hAnsi="Times New Roman"/>
          <w:sz w:val="28"/>
          <w:szCs w:val="28"/>
        </w:rPr>
      </w:pPr>
    </w:p>
    <w:p w:rsidR="0072140E" w:rsidRDefault="0072140E" w:rsidP="007214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</w:pPr>
    </w:p>
    <w:p w:rsidR="0072140E" w:rsidRDefault="0072140E" w:rsidP="0072140E">
      <w:pPr>
        <w:pStyle w:val="1"/>
        <w:spacing w:line="240" w:lineRule="auto"/>
        <w:ind w:firstLine="0"/>
        <w:jc w:val="center"/>
      </w:pPr>
    </w:p>
    <w:p w:rsidR="0072140E" w:rsidRDefault="0072140E" w:rsidP="0072140E">
      <w:pPr>
        <w:pStyle w:val="1"/>
        <w:spacing w:line="240" w:lineRule="auto"/>
        <w:ind w:firstLine="0"/>
        <w:jc w:val="center"/>
      </w:pPr>
    </w:p>
    <w:p w:rsidR="0072140E" w:rsidRDefault="0072140E" w:rsidP="0072140E">
      <w:pPr>
        <w:pStyle w:val="1"/>
        <w:spacing w:line="240" w:lineRule="auto"/>
        <w:ind w:firstLine="0"/>
        <w:jc w:val="center"/>
      </w:pPr>
    </w:p>
    <w:p w:rsidR="0072140E" w:rsidRDefault="0072140E" w:rsidP="0072140E">
      <w:pPr>
        <w:pStyle w:val="1"/>
        <w:spacing w:line="240" w:lineRule="auto"/>
        <w:ind w:firstLine="0"/>
        <w:jc w:val="center"/>
      </w:pPr>
    </w:p>
    <w:p w:rsidR="0072140E" w:rsidRDefault="0072140E" w:rsidP="0072140E">
      <w:pPr>
        <w:pStyle w:val="1"/>
        <w:spacing w:line="240" w:lineRule="auto"/>
        <w:ind w:firstLine="0"/>
        <w:jc w:val="center"/>
      </w:pPr>
    </w:p>
    <w:p w:rsidR="0072140E" w:rsidRDefault="0072140E" w:rsidP="0072140E">
      <w:pPr>
        <w:pStyle w:val="1"/>
        <w:spacing w:line="240" w:lineRule="auto"/>
        <w:ind w:firstLine="0"/>
        <w:jc w:val="center"/>
      </w:pPr>
    </w:p>
    <w:p w:rsidR="0072140E" w:rsidRDefault="0072140E" w:rsidP="0072140E">
      <w:pPr>
        <w:pStyle w:val="1"/>
        <w:spacing w:line="240" w:lineRule="auto"/>
        <w:ind w:firstLine="0"/>
      </w:pPr>
    </w:p>
    <w:p w:rsidR="0072140E" w:rsidRDefault="0072140E" w:rsidP="0072140E">
      <w:pPr>
        <w:pStyle w:val="1"/>
        <w:spacing w:line="240" w:lineRule="auto"/>
        <w:ind w:firstLine="0"/>
      </w:pPr>
    </w:p>
    <w:p w:rsidR="0072140E" w:rsidRDefault="0072140E" w:rsidP="0072140E">
      <w:pPr>
        <w:pStyle w:val="1"/>
        <w:spacing w:line="240" w:lineRule="auto"/>
        <w:ind w:firstLine="0"/>
      </w:pPr>
    </w:p>
    <w:p w:rsidR="0072140E" w:rsidRDefault="0072140E" w:rsidP="0072140E">
      <w:pPr>
        <w:rPr>
          <w:b/>
          <w:sz w:val="28"/>
          <w:szCs w:val="28"/>
        </w:rPr>
      </w:pPr>
    </w:p>
    <w:p w:rsidR="0072140E" w:rsidRDefault="0072140E" w:rsidP="0072140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Введение</w:t>
      </w:r>
    </w:p>
    <w:p w:rsidR="0072140E" w:rsidRDefault="0072140E" w:rsidP="0072140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>
        <w:rPr>
          <w:rFonts w:ascii="Times New Roman" w:hAnsi="Times New Roman" w:cs="Times New Roman"/>
          <w:sz w:val="28"/>
          <w:szCs w:val="28"/>
        </w:rPr>
        <w:t xml:space="preserve">В 1830 году англичанин доктор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Натаниэль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Вард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случайно сделал интересное открытие. В процессе эксперимента с куколками бабочки, которых он поместил в закрытый стакан с влажной землей, чтобы бабочка, выйдя из куколки, не улетела, он обнаружил, как в закрытом стакане, где отсутствовал </w:t>
      </w:r>
      <w:proofErr w:type="spellStart"/>
      <w:r>
        <w:rPr>
          <w:rFonts w:ascii="Times New Roman" w:hAnsi="Times New Roman" w:cs="Times New Roman"/>
          <w:sz w:val="28"/>
          <w:szCs w:val="28"/>
        </w:rPr>
        <w:t>вод</w:t>
      </w:r>
      <w:proofErr w:type="gramStart"/>
      <w:r>
        <w:rPr>
          <w:rFonts w:ascii="Times New Roman" w:hAnsi="Times New Roman" w:cs="Times New Roman"/>
          <w:sz w:val="28"/>
          <w:szCs w:val="28"/>
        </w:rPr>
        <w:t>о</w:t>
      </w:r>
      <w:proofErr w:type="spellEnd"/>
      <w:r>
        <w:rPr>
          <w:rFonts w:ascii="Times New Roman" w:hAnsi="Times New Roman" w:cs="Times New Roman"/>
          <w:sz w:val="28"/>
          <w:szCs w:val="28"/>
        </w:rPr>
        <w:t>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>
        <w:rPr>
          <w:rFonts w:ascii="Times New Roman" w:hAnsi="Times New Roman" w:cs="Times New Roman"/>
          <w:sz w:val="28"/>
          <w:szCs w:val="28"/>
        </w:rPr>
        <w:t>воздухооборот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проросли трава и небольшой папоротник. Тогда </w:t>
      </w:r>
      <w:proofErr w:type="spellStart"/>
      <w:r>
        <w:rPr>
          <w:rFonts w:ascii="Times New Roman" w:hAnsi="Times New Roman" w:cs="Times New Roman"/>
          <w:sz w:val="28"/>
          <w:szCs w:val="28"/>
        </w:rPr>
        <w:t>Вард</w:t>
      </w:r>
      <w:proofErr w:type="spellEnd"/>
      <w:r>
        <w:rPr>
          <w:rFonts w:ascii="Times New Roman" w:hAnsi="Times New Roman" w:cs="Times New Roman"/>
          <w:sz w:val="28"/>
          <w:szCs w:val="28"/>
        </w:rPr>
        <w:t>, продолжая исследования, утвердился в мысли, что растения могут расти внутри закрытой стеклянной емкости на протяжении длительного времени. Это открытие быстро нашло практическое применение.</w:t>
      </w:r>
    </w:p>
    <w:p w:rsidR="0072140E" w:rsidRDefault="0072140E" w:rsidP="0072140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</w:rPr>
        <w:t>Флорариум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– это композиции из растений, мхов, сухоцветов и дополнительных элементов (камни, ракушки и т.д.) в стеклянных сосудах различных форм.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Актуальность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изучения данной темы обусловлена тем, что каждый из нас любит  цветы и выращивает их  дома, но цветы требуют тщательный уход.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Флорариум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не только позволит вам избежать многих проблем с сухостью воздуха, поливом, но и даст неограниченные возможности для творческих экспериментов. 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Цель</w:t>
      </w:r>
      <w:r>
        <w:rPr>
          <w:rFonts w:ascii="Times New Roman" w:hAnsi="Times New Roman" w:cs="Times New Roman"/>
          <w:sz w:val="28"/>
          <w:szCs w:val="28"/>
        </w:rPr>
        <w:t xml:space="preserve">: обосновать целесообразность  выращивания комнатных растений в стеклянных сосудах. 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Задачи работы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создать  </w:t>
      </w:r>
      <w:proofErr w:type="spellStart"/>
      <w:r>
        <w:rPr>
          <w:rFonts w:ascii="Times New Roman" w:hAnsi="Times New Roman" w:cs="Times New Roman"/>
          <w:sz w:val="28"/>
          <w:szCs w:val="28"/>
        </w:rPr>
        <w:t>флорариум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 закрытой стеклянной емкости (бутылке);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создать </w:t>
      </w:r>
      <w:proofErr w:type="spellStart"/>
      <w:r>
        <w:rPr>
          <w:rFonts w:ascii="Times New Roman" w:hAnsi="Times New Roman" w:cs="Times New Roman"/>
          <w:sz w:val="28"/>
          <w:szCs w:val="28"/>
        </w:rPr>
        <w:t>флорариум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 открытой стеклянной емкости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 определить перечень растений пригодных по биологическим особенностям для 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произростания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 </w:t>
      </w:r>
      <w:proofErr w:type="spellStart"/>
      <w:r>
        <w:rPr>
          <w:rFonts w:ascii="Times New Roman" w:hAnsi="Times New Roman" w:cs="Times New Roman"/>
          <w:sz w:val="28"/>
          <w:szCs w:val="28"/>
        </w:rPr>
        <w:t>флорариумах</w:t>
      </w:r>
      <w:proofErr w:type="spellEnd"/>
      <w:r>
        <w:rPr>
          <w:rFonts w:ascii="Times New Roman" w:hAnsi="Times New Roman" w:cs="Times New Roman"/>
          <w:sz w:val="28"/>
          <w:szCs w:val="28"/>
        </w:rPr>
        <w:t>;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 определить экономическую себестоимость композиции. 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Объект исследования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>
        <w:rPr>
          <w:rFonts w:ascii="Times New Roman" w:hAnsi="Times New Roman" w:cs="Times New Roman"/>
          <w:sz w:val="28"/>
          <w:szCs w:val="28"/>
        </w:rPr>
        <w:t>флорариум</w:t>
      </w:r>
      <w:proofErr w:type="spellEnd"/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Предмет исследования</w:t>
      </w:r>
      <w:r>
        <w:rPr>
          <w:rFonts w:ascii="Times New Roman" w:hAnsi="Times New Roman" w:cs="Times New Roman"/>
          <w:sz w:val="28"/>
          <w:szCs w:val="28"/>
        </w:rPr>
        <w:t xml:space="preserve">: комнатные растения 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Практическая ценность работы:</w:t>
      </w:r>
      <w:r>
        <w:rPr>
          <w:rFonts w:ascii="Times New Roman" w:hAnsi="Times New Roman" w:cs="Times New Roman"/>
          <w:sz w:val="28"/>
          <w:szCs w:val="28"/>
        </w:rPr>
        <w:t xml:space="preserve"> данным приемом  можно оригинальным и необычным способом украсить квартиру, офис, торговый зал или любое </w:t>
      </w:r>
      <w:r>
        <w:rPr>
          <w:rFonts w:ascii="Times New Roman" w:hAnsi="Times New Roman" w:cs="Times New Roman"/>
          <w:sz w:val="28"/>
          <w:szCs w:val="28"/>
        </w:rPr>
        <w:lastRenderedPageBreak/>
        <w:t>другое помещение. Садик в бутылке – это не только эффектный прием декорирования помещений, но и превосходная возможность вырастить цветы или растения, которые считаются сложными в уходе. В стеклянной, практически герметичной колбе создается особый микроклимат с определенной влажностью, температурой, также растение защищено от сквозняков.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Гипотеза:</w:t>
      </w:r>
      <w:r>
        <w:rPr>
          <w:rFonts w:ascii="Times New Roman" w:hAnsi="Times New Roman" w:cs="Times New Roman"/>
          <w:sz w:val="28"/>
          <w:szCs w:val="28"/>
        </w:rPr>
        <w:t xml:space="preserve"> выращивание комнатных растений  в стеклянном контейнере позволит создавать уникальные композиции, которые практически невозможно получить в обыкновенных условиях помещения. 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Структура работы: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Исследовательская работа состоит из введения, основной части, состоящей из 2-х глав; заключения, выводов, списка литературы и приложений. Работа изложена на 15 страницах, библиографический указатель содержит 3 источника.</w:t>
      </w:r>
    </w:p>
    <w:p w:rsidR="0072140E" w:rsidRDefault="0072140E" w:rsidP="0072140E">
      <w:pPr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</w:p>
    <w:p w:rsidR="0072140E" w:rsidRDefault="0072140E" w:rsidP="0072140E">
      <w:pPr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</w:p>
    <w:p w:rsidR="0072140E" w:rsidRDefault="0072140E" w:rsidP="0072140E">
      <w:pPr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</w:p>
    <w:p w:rsidR="0072140E" w:rsidRDefault="0072140E" w:rsidP="0072140E">
      <w:pPr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</w:p>
    <w:p w:rsidR="0072140E" w:rsidRDefault="0072140E" w:rsidP="0072140E">
      <w:pPr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</w:p>
    <w:p w:rsidR="0072140E" w:rsidRDefault="0072140E" w:rsidP="0072140E">
      <w:pPr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</w:p>
    <w:p w:rsidR="0072140E" w:rsidRDefault="0072140E" w:rsidP="0072140E">
      <w:pPr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</w:p>
    <w:p w:rsidR="0072140E" w:rsidRDefault="0072140E" w:rsidP="0072140E">
      <w:pPr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</w:p>
    <w:p w:rsidR="0072140E" w:rsidRDefault="0072140E" w:rsidP="0072140E">
      <w:pPr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</w:p>
    <w:p w:rsidR="0072140E" w:rsidRDefault="0072140E" w:rsidP="0072140E">
      <w:pPr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</w:p>
    <w:p w:rsidR="0072140E" w:rsidRDefault="0072140E" w:rsidP="0072140E">
      <w:pPr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</w:p>
    <w:p w:rsidR="0072140E" w:rsidRDefault="0072140E" w:rsidP="0072140E">
      <w:pPr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</w:p>
    <w:p w:rsidR="0072140E" w:rsidRDefault="0072140E" w:rsidP="0072140E">
      <w:pPr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</w:p>
    <w:p w:rsidR="0072140E" w:rsidRDefault="0072140E" w:rsidP="0072140E">
      <w:pPr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</w:p>
    <w:p w:rsidR="0072140E" w:rsidRDefault="0072140E">
      <w:pPr>
        <w:rPr>
          <w:rFonts w:ascii="Times New Roman" w:hAnsi="Times New Roman"/>
          <w:b/>
          <w:sz w:val="28"/>
          <w:szCs w:val="28"/>
        </w:rPr>
      </w:pPr>
    </w:p>
    <w:p w:rsidR="0072140E" w:rsidRDefault="0072140E" w:rsidP="0072140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72140E" w:rsidRDefault="0072140E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:rsidR="0072140E" w:rsidRDefault="0072140E" w:rsidP="0072140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Глава 1.  Основные приемы формирования </w:t>
      </w:r>
      <w:proofErr w:type="spellStart"/>
      <w:r>
        <w:rPr>
          <w:rFonts w:ascii="Times New Roman" w:hAnsi="Times New Roman"/>
          <w:b/>
          <w:sz w:val="28"/>
          <w:szCs w:val="28"/>
        </w:rPr>
        <w:t>флорариума</w:t>
      </w:r>
      <w:proofErr w:type="spellEnd"/>
    </w:p>
    <w:p w:rsidR="0072140E" w:rsidRDefault="0072140E" w:rsidP="0072140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2140E" w:rsidRDefault="0072140E" w:rsidP="0072140E">
      <w:pPr>
        <w:pStyle w:val="a3"/>
        <w:numPr>
          <w:ilvl w:val="1"/>
          <w:numId w:val="3"/>
        </w:num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Емкости для цветов</w:t>
      </w:r>
    </w:p>
    <w:p w:rsidR="0072140E" w:rsidRDefault="0072140E" w:rsidP="0072140E">
      <w:pPr>
        <w:pStyle w:val="a3"/>
        <w:spacing w:after="0" w:line="240" w:lineRule="auto"/>
        <w:ind w:left="734"/>
        <w:rPr>
          <w:rFonts w:ascii="Times New Roman" w:hAnsi="Times New Roman"/>
          <w:b/>
          <w:sz w:val="28"/>
          <w:szCs w:val="28"/>
        </w:rPr>
      </w:pPr>
    </w:p>
    <w:p w:rsidR="0072140E" w:rsidRDefault="0072140E" w:rsidP="0072140E">
      <w:pPr>
        <w:pStyle w:val="a3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Под </w:t>
      </w:r>
      <w:proofErr w:type="spellStart"/>
      <w:r>
        <w:rPr>
          <w:rFonts w:ascii="Times New Roman" w:hAnsi="Times New Roman"/>
          <w:sz w:val="28"/>
          <w:szCs w:val="28"/>
        </w:rPr>
        <w:t>флорариум</w:t>
      </w:r>
      <w:proofErr w:type="spellEnd"/>
      <w:r>
        <w:rPr>
          <w:rFonts w:ascii="Times New Roman" w:hAnsi="Times New Roman"/>
          <w:sz w:val="28"/>
          <w:szCs w:val="28"/>
        </w:rPr>
        <w:t xml:space="preserve"> подойдет любая стеклянная емкость (аквариум, чаша, ваза, бутыль), ограниченная двумя факторами:</w:t>
      </w:r>
    </w:p>
    <w:p w:rsidR="0072140E" w:rsidRDefault="0072140E" w:rsidP="0072140E">
      <w:pPr>
        <w:pStyle w:val="a3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толщиной стекла, которая должна быть соразмерной с объемом емкости, поскольку под тяжестью грунта и самих растений стекло может лопнуть;</w:t>
      </w:r>
    </w:p>
    <w:p w:rsidR="0072140E" w:rsidRDefault="0072140E" w:rsidP="0072140E">
      <w:pPr>
        <w:pStyle w:val="a3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наличием «крышки» или дверцы, ведь для поддержания достаточной влажности нам нужно будет прикрывать ими верх вазы.</w:t>
      </w:r>
    </w:p>
    <w:p w:rsidR="0072140E" w:rsidRDefault="0072140E" w:rsidP="007214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</w:rPr>
        <w:t>А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квариумы, бутылки и банки</w:t>
      </w:r>
      <w:r>
        <w:rPr>
          <w:rFonts w:ascii="Times New Roman" w:hAnsi="Times New Roman" w:cs="Times New Roman"/>
          <w:sz w:val="28"/>
          <w:szCs w:val="28"/>
        </w:rPr>
        <w:t xml:space="preserve"> из под спиртных напитков и соков, различные прозрачные предметы.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Бокалы (для коньяка, вина и даже пива), куда сажают одно-два растения. Обычно этот вариант используют для украшения рабочего стола.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Б.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Прямоугольные емкости</w:t>
      </w:r>
      <w:r>
        <w:rPr>
          <w:rFonts w:ascii="Times New Roman" w:hAnsi="Times New Roman" w:cs="Times New Roman"/>
          <w:sz w:val="28"/>
          <w:szCs w:val="28"/>
        </w:rPr>
        <w:t xml:space="preserve">. Они наиболее удобны для посадки растений и ухода за ними, но не так декоративны как круглые. Хотя возле стены и с хорошей подсветкой, они могут </w:t>
      </w:r>
      <w:proofErr w:type="gramStart"/>
      <w:r>
        <w:rPr>
          <w:rFonts w:ascii="Times New Roman" w:hAnsi="Times New Roman" w:cs="Times New Roman"/>
          <w:sz w:val="28"/>
          <w:szCs w:val="28"/>
        </w:rPr>
        <w:t>стать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прекрасной изюминкой интерьера, изображая кусочек дикой природы, например влажных  джунглей с лианами и папоротниками или, наоборот, сухой пустыни с суккулентами и кактусами.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В.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Круглые емкости</w:t>
      </w:r>
      <w:r>
        <w:rPr>
          <w:rFonts w:ascii="Times New Roman" w:hAnsi="Times New Roman" w:cs="Times New Roman"/>
          <w:sz w:val="28"/>
          <w:szCs w:val="28"/>
        </w:rPr>
        <w:t>. Обычно это что-то вроде круглого аквариума, с довольно большим отверстием. Размеры очень разные, от 10см в диаметре и до 50, а то и 70-ти.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Г.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Бутыли с узким горлом</w:t>
      </w:r>
      <w:r>
        <w:rPr>
          <w:rFonts w:ascii="Times New Roman" w:hAnsi="Times New Roman" w:cs="Times New Roman"/>
          <w:sz w:val="28"/>
          <w:szCs w:val="28"/>
        </w:rPr>
        <w:t xml:space="preserve">. Это самые интересные и, что для нас немаловажно, самые дорогостоящие из-за сложности создания в них красивых композиций емкости. </w:t>
      </w:r>
    </w:p>
    <w:p w:rsidR="0072140E" w:rsidRDefault="0072140E" w:rsidP="0072140E">
      <w:pPr>
        <w:pStyle w:val="a3"/>
        <w:numPr>
          <w:ilvl w:val="1"/>
          <w:numId w:val="5"/>
        </w:num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Почвенная смесь</w:t>
      </w:r>
    </w:p>
    <w:p w:rsidR="0072140E" w:rsidRDefault="0072140E" w:rsidP="0072140E">
      <w:pPr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Почва</w:t>
      </w:r>
      <w:r>
        <w:rPr>
          <w:rFonts w:ascii="Times New Roman" w:hAnsi="Times New Roman" w:cs="Times New Roman"/>
          <w:sz w:val="28"/>
          <w:szCs w:val="28"/>
        </w:rPr>
        <w:t xml:space="preserve">:  чисто листовая  или с добавлением песка и торфа, но в любом случае без удобрений, потому что чем медленнее будут расти жильцы этого мирка, тем дольше он сохранит  свою декоративность. Перед  работой почву ошпаривают кипятком или проливают </w:t>
      </w:r>
      <w:proofErr w:type="spellStart"/>
      <w:r>
        <w:rPr>
          <w:rFonts w:ascii="Times New Roman" w:hAnsi="Times New Roman" w:cs="Times New Roman"/>
          <w:sz w:val="28"/>
          <w:szCs w:val="28"/>
        </w:rPr>
        <w:t>розовым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раствором </w:t>
      </w:r>
      <w:r>
        <w:rPr>
          <w:rFonts w:ascii="Times New Roman" w:hAnsi="Times New Roman" w:cs="Times New Roman"/>
          <w:sz w:val="28"/>
          <w:szCs w:val="28"/>
        </w:rPr>
        <w:lastRenderedPageBreak/>
        <w:t>марганцовки. Емкость, дренаж, декоративные элементы, перед работой надо хорошо промыть с содой, ошпарить кипятком и высушить. Это делается для того чтобы не занести внутрь болезнетворных микробов.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На дно сосуда надо насыпать дренаж, это крупный песок, мелкая галька, керамзит, ракушечник, или даже что-то искусственное и яркое. 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Еще может понадобиться древесный уголь, он будет абсорбировать выделения растений и предотвращать появление гнилостного запаха в сосуде при избытке влаги.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Цветная гидрогель: </w:t>
      </w:r>
      <w:r>
        <w:rPr>
          <w:rFonts w:ascii="Times New Roman" w:hAnsi="Times New Roman" w:cs="Times New Roman"/>
          <w:sz w:val="28"/>
          <w:szCs w:val="28"/>
        </w:rPr>
        <w:t xml:space="preserve"> тоже можно использовать для </w:t>
      </w:r>
      <w:proofErr w:type="spellStart"/>
      <w:r>
        <w:rPr>
          <w:rFonts w:ascii="Times New Roman" w:hAnsi="Times New Roman" w:cs="Times New Roman"/>
          <w:sz w:val="28"/>
          <w:szCs w:val="28"/>
        </w:rPr>
        <w:t>флорариума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но надо помнить, что срок его жизни чуть более полугода. </w:t>
      </w:r>
    </w:p>
    <w:p w:rsidR="0072140E" w:rsidRDefault="0072140E" w:rsidP="007214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2140E" w:rsidRDefault="0072140E" w:rsidP="0072140E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1.3 Инструменты для работы</w:t>
      </w:r>
    </w:p>
    <w:p w:rsidR="0072140E" w:rsidRDefault="0072140E" w:rsidP="0072140E">
      <w:pPr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Если цветы сажают в бутыли с узким горлом, то потребуются специальные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инструменты: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-Совок для земли (из ложки или детского совка)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-Острый нож, для подрезки растений;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-Катушка для утрамбовки земли;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-Губка для очистки стенок бутыли;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-2 спицы или палочки – вместо пальцев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-Маленький пульверизатор (</w:t>
      </w:r>
      <w:proofErr w:type="gramStart"/>
      <w:r>
        <w:rPr>
          <w:rFonts w:ascii="Times New Roman" w:hAnsi="Times New Roman" w:cs="Times New Roman"/>
          <w:sz w:val="28"/>
          <w:szCs w:val="28"/>
        </w:rPr>
        <w:t>см</w:t>
      </w:r>
      <w:proofErr w:type="gramEnd"/>
      <w:r>
        <w:rPr>
          <w:rFonts w:ascii="Times New Roman" w:hAnsi="Times New Roman" w:cs="Times New Roman"/>
          <w:sz w:val="28"/>
          <w:szCs w:val="28"/>
        </w:rPr>
        <w:t>. приложение 5)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Декоративные элементы</w:t>
      </w:r>
      <w:r>
        <w:rPr>
          <w:rFonts w:ascii="Times New Roman" w:hAnsi="Times New Roman" w:cs="Times New Roman"/>
          <w:sz w:val="28"/>
          <w:szCs w:val="28"/>
        </w:rPr>
        <w:t>: различные камни, коряги, морские раковины, кокосовое волокно, кору, всякие домики, гроты, мостики, фигурки людей и животных и т.д.</w:t>
      </w:r>
      <w:proofErr w:type="gramEnd"/>
    </w:p>
    <w:p w:rsidR="0072140E" w:rsidRDefault="0072140E" w:rsidP="0072140E">
      <w:pPr>
        <w:spacing w:after="0" w:line="360" w:lineRule="auto"/>
        <w:ind w:left="284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1.4  Растения для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флорариума</w:t>
      </w:r>
      <w:proofErr w:type="spellEnd"/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Микроклимат в закрытых емкостях нравится теневыносливым тропическим растениям, таким как, например, традесканции, селагинелла, </w:t>
      </w:r>
      <w:proofErr w:type="spellStart"/>
      <w:r>
        <w:rPr>
          <w:rFonts w:ascii="Times New Roman" w:hAnsi="Times New Roman" w:cs="Times New Roman"/>
          <w:sz w:val="28"/>
          <w:szCs w:val="28"/>
        </w:rPr>
        <w:t>пилея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карликовый фикус, некоторые виды папоротника, </w:t>
      </w:r>
      <w:proofErr w:type="spellStart"/>
      <w:r>
        <w:rPr>
          <w:rFonts w:ascii="Times New Roman" w:hAnsi="Times New Roman" w:cs="Times New Roman"/>
          <w:sz w:val="28"/>
          <w:szCs w:val="28"/>
        </w:rPr>
        <w:t>колумнея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szCs w:val="28"/>
        </w:rPr>
        <w:t>глориоза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бальзамин, колеус, бегония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рекс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szCs w:val="28"/>
        </w:rPr>
        <w:t>нефролепис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szCs w:val="28"/>
        </w:rPr>
        <w:t>пеперомия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кротон, </w:t>
      </w:r>
      <w:proofErr w:type="spellStart"/>
      <w:r>
        <w:rPr>
          <w:rFonts w:ascii="Times New Roman" w:hAnsi="Times New Roman" w:cs="Times New Roman"/>
          <w:sz w:val="28"/>
          <w:szCs w:val="28"/>
        </w:rPr>
        <w:t>хамедорея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szCs w:val="28"/>
        </w:rPr>
        <w:t>рипсалис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плющ, разноцветные </w:t>
      </w:r>
      <w:proofErr w:type="spellStart"/>
      <w:r>
        <w:rPr>
          <w:rFonts w:ascii="Times New Roman" w:hAnsi="Times New Roman" w:cs="Times New Roman"/>
          <w:sz w:val="28"/>
          <w:szCs w:val="28"/>
        </w:rPr>
        <w:t>фиттонии</w:t>
      </w:r>
      <w:proofErr w:type="spellEnd"/>
      <w:r>
        <w:rPr>
          <w:rFonts w:ascii="Times New Roman" w:hAnsi="Times New Roman" w:cs="Times New Roman"/>
          <w:sz w:val="28"/>
          <w:szCs w:val="28"/>
        </w:rPr>
        <w:t>, мох и т.д. (см. приложения 1, 2, 3, 4)</w:t>
      </w:r>
    </w:p>
    <w:p w:rsidR="0072140E" w:rsidRDefault="0072140E" w:rsidP="0072140E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Замечательно смотрятся в сосудах медленно растущие кактусы и суккуленты, особенно, если создать в бутылке пустынный или горный микроландшафт.</w:t>
      </w:r>
    </w:p>
    <w:p w:rsidR="0072140E" w:rsidRDefault="0072140E" w:rsidP="0072140E">
      <w:pPr>
        <w:pStyle w:val="1"/>
        <w:spacing w:line="240" w:lineRule="auto"/>
        <w:ind w:firstLine="284"/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</w:rPr>
      </w:pPr>
    </w:p>
    <w:p w:rsidR="0072140E" w:rsidRDefault="0072140E">
      <w:pPr>
        <w:rPr>
          <w:rFonts w:ascii="Times New Roman" w:eastAsia="Times New Roman" w:hAnsi="Times New Roman" w:cs="Times New Roman"/>
          <w:b/>
          <w:color w:val="000000"/>
          <w:kern w:val="28"/>
          <w:sz w:val="28"/>
          <w:szCs w:val="20"/>
          <w:lang w:eastAsia="ru-RU"/>
        </w:rPr>
      </w:pPr>
      <w:r>
        <w:rPr>
          <w:b/>
        </w:rPr>
        <w:br w:type="page"/>
      </w: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</w:rPr>
      </w:pPr>
      <w:r>
        <w:rPr>
          <w:b/>
        </w:rPr>
        <w:lastRenderedPageBreak/>
        <w:t xml:space="preserve">Глава 2. ОРГАНИЗАЦИЯ И МЕТОДИКА ИССЛЕДОВАНИЯ </w:t>
      </w: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</w:rPr>
      </w:pPr>
    </w:p>
    <w:p w:rsidR="0072140E" w:rsidRDefault="0072140E" w:rsidP="0072140E">
      <w:pPr>
        <w:pStyle w:val="1"/>
        <w:ind w:firstLine="0"/>
        <w:jc w:val="left"/>
      </w:pPr>
      <w:r>
        <w:t xml:space="preserve">         Практическая часть рабо</w:t>
      </w:r>
      <w:r w:rsidR="00C65D82">
        <w:t>ты проводилась  с 11 ноября 2019 года по 15 января 2021</w:t>
      </w:r>
      <w:r>
        <w:t xml:space="preserve"> года в</w:t>
      </w:r>
      <w:r w:rsidR="00C65D82">
        <w:t xml:space="preserve"> городе Шумерля</w:t>
      </w:r>
      <w:r>
        <w:t xml:space="preserve">.  </w:t>
      </w:r>
    </w:p>
    <w:p w:rsidR="0072140E" w:rsidRDefault="0072140E" w:rsidP="0072140E">
      <w:pPr>
        <w:pStyle w:val="1"/>
        <w:ind w:firstLine="0"/>
        <w:jc w:val="left"/>
      </w:pPr>
      <w:r>
        <w:t xml:space="preserve">       Для оформления проекта использовались:</w:t>
      </w:r>
    </w:p>
    <w:p w:rsidR="0072140E" w:rsidRDefault="0072140E" w:rsidP="0072140E">
      <w:pPr>
        <w:pStyle w:val="1"/>
        <w:numPr>
          <w:ilvl w:val="0"/>
          <w:numId w:val="6"/>
        </w:numPr>
        <w:jc w:val="left"/>
      </w:pPr>
      <w:r>
        <w:t>Стеклянные сосуды различного объема и формы</w:t>
      </w:r>
    </w:p>
    <w:p w:rsidR="0072140E" w:rsidRDefault="0072140E" w:rsidP="0072140E">
      <w:pPr>
        <w:pStyle w:val="1"/>
        <w:numPr>
          <w:ilvl w:val="0"/>
          <w:numId w:val="6"/>
        </w:numPr>
        <w:jc w:val="left"/>
      </w:pPr>
      <w:r>
        <w:t>Универсальный грунт (цветочный);</w:t>
      </w:r>
    </w:p>
    <w:p w:rsidR="0072140E" w:rsidRDefault="0072140E" w:rsidP="0072140E">
      <w:pPr>
        <w:pStyle w:val="1"/>
        <w:numPr>
          <w:ilvl w:val="0"/>
          <w:numId w:val="6"/>
        </w:numPr>
        <w:jc w:val="left"/>
      </w:pPr>
      <w:r>
        <w:t>Декор: ракушки, разноцветные камушки, стекляшки;</w:t>
      </w:r>
    </w:p>
    <w:p w:rsidR="0072140E" w:rsidRDefault="0072140E" w:rsidP="0072140E">
      <w:pPr>
        <w:pStyle w:val="1"/>
        <w:numPr>
          <w:ilvl w:val="0"/>
          <w:numId w:val="6"/>
        </w:numPr>
        <w:jc w:val="left"/>
      </w:pPr>
      <w:proofErr w:type="spellStart"/>
      <w:r>
        <w:t>Аквагрунт</w:t>
      </w:r>
      <w:proofErr w:type="spellEnd"/>
      <w:r>
        <w:t xml:space="preserve"> (</w:t>
      </w:r>
      <w:proofErr w:type="spellStart"/>
      <w:r>
        <w:t>Зип-пакеты</w:t>
      </w:r>
      <w:proofErr w:type="spellEnd"/>
      <w:r>
        <w:t xml:space="preserve"> 40х60 2 упаковки по 100шт.)</w:t>
      </w:r>
    </w:p>
    <w:p w:rsidR="0072140E" w:rsidRDefault="0072140E" w:rsidP="0072140E">
      <w:pPr>
        <w:pStyle w:val="1"/>
        <w:numPr>
          <w:ilvl w:val="0"/>
          <w:numId w:val="6"/>
        </w:numPr>
        <w:jc w:val="left"/>
      </w:pPr>
      <w:r>
        <w:t>Набор самодельных инструментов;</w:t>
      </w:r>
    </w:p>
    <w:p w:rsidR="0072140E" w:rsidRDefault="0072140E" w:rsidP="0072140E">
      <w:pPr>
        <w:pStyle w:val="1"/>
        <w:numPr>
          <w:ilvl w:val="0"/>
          <w:numId w:val="6"/>
        </w:numPr>
        <w:jc w:val="left"/>
      </w:pPr>
      <w:r>
        <w:t xml:space="preserve">Комнатные растения следующих групп: </w:t>
      </w:r>
    </w:p>
    <w:p w:rsidR="0072140E" w:rsidRDefault="0072140E" w:rsidP="0072140E">
      <w:pPr>
        <w:pStyle w:val="1"/>
        <w:ind w:left="142" w:firstLine="0"/>
        <w:jc w:val="left"/>
      </w:pPr>
      <w:r>
        <w:rPr>
          <w:b/>
        </w:rPr>
        <w:t>- суккуленты</w:t>
      </w:r>
      <w:r>
        <w:t xml:space="preserve">: </w:t>
      </w:r>
      <w:proofErr w:type="spellStart"/>
      <w:r>
        <w:t>хавортия</w:t>
      </w:r>
      <w:proofErr w:type="spellEnd"/>
      <w:r>
        <w:t xml:space="preserve">,  </w:t>
      </w:r>
      <w:proofErr w:type="spellStart"/>
      <w:r>
        <w:t>пахифитум</w:t>
      </w:r>
      <w:proofErr w:type="spellEnd"/>
      <w:r>
        <w:t xml:space="preserve"> (каменный цветок),  к</w:t>
      </w:r>
      <w:r>
        <w:rPr>
          <w:bCs/>
        </w:rPr>
        <w:t xml:space="preserve">рестовник, </w:t>
      </w:r>
      <w:proofErr w:type="spellStart"/>
      <w:r>
        <w:rPr>
          <w:bCs/>
        </w:rPr>
        <w:t>эониум</w:t>
      </w:r>
      <w:proofErr w:type="spellEnd"/>
      <w:r>
        <w:rPr>
          <w:bCs/>
        </w:rPr>
        <w:t>.</w:t>
      </w:r>
    </w:p>
    <w:p w:rsidR="0072140E" w:rsidRDefault="0072140E" w:rsidP="0072140E">
      <w:pPr>
        <w:pStyle w:val="1"/>
        <w:ind w:firstLine="0"/>
        <w:jc w:val="left"/>
      </w:pPr>
      <w:r>
        <w:rPr>
          <w:b/>
        </w:rPr>
        <w:t>- влаголюбивые</w:t>
      </w:r>
      <w:r>
        <w:t xml:space="preserve">: </w:t>
      </w:r>
      <w:proofErr w:type="spellStart"/>
      <w:r>
        <w:rPr>
          <w:szCs w:val="28"/>
        </w:rPr>
        <w:t>Хлорофитум</w:t>
      </w:r>
      <w:proofErr w:type="spellEnd"/>
      <w:r>
        <w:rPr>
          <w:szCs w:val="28"/>
        </w:rPr>
        <w:t xml:space="preserve">, </w:t>
      </w:r>
      <w:proofErr w:type="spellStart"/>
      <w:r>
        <w:rPr>
          <w:szCs w:val="28"/>
        </w:rPr>
        <w:t>Гузмания</w:t>
      </w:r>
      <w:proofErr w:type="spellEnd"/>
      <w:r>
        <w:rPr>
          <w:szCs w:val="28"/>
        </w:rPr>
        <w:t xml:space="preserve">, Драцена, </w:t>
      </w:r>
      <w:proofErr w:type="spellStart"/>
      <w:r>
        <w:rPr>
          <w:szCs w:val="28"/>
        </w:rPr>
        <w:t>Маранта</w:t>
      </w:r>
      <w:proofErr w:type="spellEnd"/>
      <w:r>
        <w:rPr>
          <w:szCs w:val="28"/>
        </w:rPr>
        <w:t xml:space="preserve">, </w:t>
      </w:r>
      <w:proofErr w:type="spellStart"/>
      <w:r>
        <w:rPr>
          <w:szCs w:val="28"/>
        </w:rPr>
        <w:t>Спатифилум</w:t>
      </w:r>
      <w:proofErr w:type="spellEnd"/>
      <w:r>
        <w:rPr>
          <w:szCs w:val="28"/>
        </w:rPr>
        <w:t xml:space="preserve">, Фикус, </w:t>
      </w:r>
      <w:proofErr w:type="spellStart"/>
      <w:r>
        <w:rPr>
          <w:szCs w:val="28"/>
        </w:rPr>
        <w:t>Сингониум</w:t>
      </w:r>
      <w:proofErr w:type="spellEnd"/>
      <w:r>
        <w:rPr>
          <w:szCs w:val="28"/>
        </w:rPr>
        <w:t xml:space="preserve">, </w:t>
      </w:r>
      <w:proofErr w:type="spellStart"/>
      <w:r>
        <w:rPr>
          <w:szCs w:val="28"/>
        </w:rPr>
        <w:t>Корделина</w:t>
      </w:r>
      <w:proofErr w:type="spellEnd"/>
    </w:p>
    <w:p w:rsidR="0072140E" w:rsidRDefault="0072140E" w:rsidP="0072140E">
      <w:pPr>
        <w:pStyle w:val="1"/>
        <w:spacing w:line="240" w:lineRule="auto"/>
        <w:ind w:firstLine="0"/>
        <w:jc w:val="left"/>
      </w:pPr>
    </w:p>
    <w:p w:rsidR="0072140E" w:rsidRDefault="0072140E" w:rsidP="0072140E">
      <w:pPr>
        <w:pStyle w:val="1"/>
        <w:spacing w:line="240" w:lineRule="auto"/>
        <w:ind w:firstLine="0"/>
        <w:rPr>
          <w:b/>
        </w:rPr>
      </w:pPr>
    </w:p>
    <w:p w:rsidR="0072140E" w:rsidRDefault="0072140E" w:rsidP="0072140E">
      <w:pPr>
        <w:pStyle w:val="1"/>
        <w:ind w:firstLine="0"/>
        <w:jc w:val="center"/>
        <w:rPr>
          <w:b/>
        </w:rPr>
      </w:pPr>
      <w:r>
        <w:rPr>
          <w:b/>
        </w:rPr>
        <w:t>2.1  Техника создания проекта «Садик в бутылке»</w:t>
      </w:r>
    </w:p>
    <w:p w:rsidR="0072140E" w:rsidRDefault="0072140E" w:rsidP="0072140E">
      <w:pPr>
        <w:pStyle w:val="1"/>
        <w:ind w:firstLine="0"/>
      </w:pPr>
      <w:r>
        <w:t xml:space="preserve">     В плотно закрывающихся бутылках можно вырастить некоторые очень требовательные к высокой влажности растения</w:t>
      </w:r>
    </w:p>
    <w:p w:rsidR="0072140E" w:rsidRDefault="0072140E" w:rsidP="0072140E">
      <w:pPr>
        <w:pStyle w:val="1"/>
        <w:ind w:firstLine="0"/>
        <w:jc w:val="left"/>
      </w:pPr>
      <w:r>
        <w:t xml:space="preserve">       Для оформления проекта использовались:</w:t>
      </w:r>
    </w:p>
    <w:p w:rsidR="0072140E" w:rsidRDefault="0072140E" w:rsidP="0072140E">
      <w:pPr>
        <w:pStyle w:val="1"/>
        <w:numPr>
          <w:ilvl w:val="0"/>
          <w:numId w:val="7"/>
        </w:numPr>
        <w:jc w:val="left"/>
      </w:pPr>
      <w:r>
        <w:t>Стеклянный сосуд (бутылка с узким горлышком и пробкой);</w:t>
      </w:r>
    </w:p>
    <w:p w:rsidR="0072140E" w:rsidRDefault="0072140E" w:rsidP="0072140E">
      <w:pPr>
        <w:pStyle w:val="1"/>
        <w:numPr>
          <w:ilvl w:val="0"/>
          <w:numId w:val="7"/>
        </w:numPr>
        <w:jc w:val="left"/>
      </w:pPr>
      <w:r>
        <w:t>Универсальный грунт (цветочный);</w:t>
      </w:r>
    </w:p>
    <w:p w:rsidR="0072140E" w:rsidRDefault="0072140E" w:rsidP="0072140E">
      <w:pPr>
        <w:pStyle w:val="1"/>
        <w:numPr>
          <w:ilvl w:val="0"/>
          <w:numId w:val="7"/>
        </w:numPr>
        <w:jc w:val="left"/>
      </w:pPr>
      <w:r>
        <w:t>Декор: разноцветные камушки;</w:t>
      </w:r>
    </w:p>
    <w:p w:rsidR="0072140E" w:rsidRDefault="0072140E" w:rsidP="0072140E">
      <w:pPr>
        <w:pStyle w:val="1"/>
        <w:numPr>
          <w:ilvl w:val="0"/>
          <w:numId w:val="7"/>
        </w:numPr>
        <w:jc w:val="left"/>
      </w:pPr>
      <w:r>
        <w:t>Бумага или тонкий картон;</w:t>
      </w:r>
    </w:p>
    <w:p w:rsidR="0072140E" w:rsidRDefault="0072140E" w:rsidP="0072140E">
      <w:pPr>
        <w:pStyle w:val="1"/>
        <w:numPr>
          <w:ilvl w:val="0"/>
          <w:numId w:val="7"/>
        </w:numPr>
        <w:jc w:val="left"/>
      </w:pPr>
      <w:r>
        <w:t>Дренаж керамзит  для укладывания на дно цветочного горшка, чтобы он впитывал излишки влаги;</w:t>
      </w:r>
    </w:p>
    <w:p w:rsidR="0072140E" w:rsidRDefault="0072140E" w:rsidP="0072140E">
      <w:pPr>
        <w:pStyle w:val="1"/>
        <w:numPr>
          <w:ilvl w:val="0"/>
          <w:numId w:val="7"/>
        </w:numPr>
        <w:jc w:val="left"/>
      </w:pPr>
      <w:r>
        <w:t>Набор самодельных инструментов;</w:t>
      </w:r>
    </w:p>
    <w:p w:rsidR="0072140E" w:rsidRDefault="0072140E" w:rsidP="0072140E">
      <w:pPr>
        <w:pStyle w:val="1"/>
        <w:numPr>
          <w:ilvl w:val="0"/>
          <w:numId w:val="7"/>
        </w:numPr>
        <w:jc w:val="left"/>
      </w:pPr>
      <w:r>
        <w:t xml:space="preserve">Влаголюбивые комнатные растения: </w:t>
      </w:r>
      <w:proofErr w:type="spellStart"/>
      <w:r>
        <w:rPr>
          <w:szCs w:val="28"/>
        </w:rPr>
        <w:t>хлорофитум</w:t>
      </w:r>
      <w:proofErr w:type="spellEnd"/>
      <w:r>
        <w:rPr>
          <w:szCs w:val="28"/>
        </w:rPr>
        <w:t xml:space="preserve">,  </w:t>
      </w:r>
      <w:proofErr w:type="spellStart"/>
      <w:r>
        <w:rPr>
          <w:szCs w:val="28"/>
        </w:rPr>
        <w:t>гузмания</w:t>
      </w:r>
      <w:proofErr w:type="spellEnd"/>
      <w:r>
        <w:rPr>
          <w:szCs w:val="28"/>
        </w:rPr>
        <w:t xml:space="preserve">,  </w:t>
      </w:r>
      <w:proofErr w:type="spellStart"/>
      <w:r>
        <w:rPr>
          <w:szCs w:val="28"/>
        </w:rPr>
        <w:t>маранта</w:t>
      </w:r>
      <w:proofErr w:type="spellEnd"/>
      <w:r>
        <w:rPr>
          <w:szCs w:val="28"/>
        </w:rPr>
        <w:t>.</w:t>
      </w:r>
    </w:p>
    <w:p w:rsidR="0072140E" w:rsidRDefault="0072140E" w:rsidP="0072140E">
      <w:pPr>
        <w:pStyle w:val="1"/>
        <w:tabs>
          <w:tab w:val="left" w:pos="7183"/>
        </w:tabs>
        <w:spacing w:line="240" w:lineRule="auto"/>
        <w:ind w:firstLine="0"/>
        <w:jc w:val="left"/>
        <w:rPr>
          <w:b/>
        </w:rPr>
      </w:pPr>
      <w:r>
        <w:rPr>
          <w:b/>
        </w:rPr>
        <w:tab/>
      </w: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</w:rPr>
      </w:pPr>
    </w:p>
    <w:tbl>
      <w:tblPr>
        <w:tblStyle w:val="a4"/>
        <w:tblW w:w="9870" w:type="dxa"/>
        <w:tblLayout w:type="fixed"/>
        <w:tblLook w:val="04A0"/>
      </w:tblPr>
      <w:tblGrid>
        <w:gridCol w:w="3230"/>
        <w:gridCol w:w="4811"/>
        <w:gridCol w:w="1829"/>
      </w:tblGrid>
      <w:tr w:rsidR="0072140E" w:rsidTr="0072140E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pStyle w:val="1"/>
              <w:spacing w:line="240" w:lineRule="auto"/>
              <w:ind w:firstLine="0"/>
              <w:jc w:val="center"/>
              <w:rPr>
                <w:b/>
                <w:szCs w:val="28"/>
                <w:lang w:eastAsia="en-US"/>
              </w:rPr>
            </w:pPr>
            <w:r>
              <w:rPr>
                <w:b/>
                <w:szCs w:val="28"/>
                <w:lang w:eastAsia="en-US"/>
              </w:rPr>
              <w:t>Фото</w:t>
            </w:r>
          </w:p>
        </w:tc>
        <w:tc>
          <w:tcPr>
            <w:tcW w:w="4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pStyle w:val="2"/>
              <w:spacing w:line="240" w:lineRule="auto"/>
              <w:ind w:right="-5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Последовательность</w:t>
            </w:r>
          </w:p>
          <w:p w:rsidR="0072140E" w:rsidRDefault="0072140E">
            <w:pPr>
              <w:pStyle w:val="1"/>
              <w:spacing w:line="240" w:lineRule="auto"/>
              <w:ind w:firstLine="0"/>
              <w:jc w:val="center"/>
              <w:rPr>
                <w:b/>
                <w:szCs w:val="28"/>
                <w:lang w:eastAsia="en-US"/>
              </w:rPr>
            </w:pPr>
            <w:r>
              <w:rPr>
                <w:b/>
                <w:szCs w:val="28"/>
                <w:lang w:eastAsia="en-US"/>
              </w:rPr>
              <w:t>выполнения работ</w:t>
            </w:r>
          </w:p>
        </w:tc>
        <w:tc>
          <w:tcPr>
            <w:tcW w:w="1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pStyle w:val="1"/>
              <w:spacing w:line="240" w:lineRule="auto"/>
              <w:ind w:firstLine="0"/>
              <w:jc w:val="center"/>
              <w:rPr>
                <w:b/>
                <w:szCs w:val="28"/>
                <w:lang w:eastAsia="en-US"/>
              </w:rPr>
            </w:pPr>
            <w:proofErr w:type="gramStart"/>
            <w:r>
              <w:rPr>
                <w:b/>
                <w:szCs w:val="28"/>
                <w:lang w:eastAsia="en-US"/>
              </w:rPr>
              <w:t>Время</w:t>
            </w:r>
            <w:proofErr w:type="gramEnd"/>
            <w:r>
              <w:rPr>
                <w:b/>
                <w:szCs w:val="28"/>
                <w:lang w:eastAsia="en-US"/>
              </w:rPr>
              <w:t xml:space="preserve"> потраченное на этап</w:t>
            </w:r>
          </w:p>
        </w:tc>
      </w:tr>
      <w:tr w:rsidR="0072140E" w:rsidTr="0072140E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szCs w:val="28"/>
                <w:lang w:eastAsia="en-US"/>
              </w:rPr>
            </w:pPr>
            <w:r>
              <w:rPr>
                <w:b/>
                <w:noProof/>
                <w:szCs w:val="28"/>
              </w:rPr>
              <w:drawing>
                <wp:inline distT="0" distB="0" distL="0" distR="0">
                  <wp:extent cx="1152525" cy="1524000"/>
                  <wp:effectExtent l="19050" t="0" r="9525" b="0"/>
                  <wp:docPr id="1" name="Рисунок 2" descr="100_0324,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100_0324,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525" cy="152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pStyle w:val="1"/>
              <w:spacing w:line="240" w:lineRule="auto"/>
              <w:ind w:firstLine="0"/>
              <w:rPr>
                <w:szCs w:val="28"/>
                <w:lang w:eastAsia="en-US"/>
              </w:rPr>
            </w:pPr>
            <w:r>
              <w:rPr>
                <w:b/>
                <w:szCs w:val="28"/>
                <w:lang w:eastAsia="en-US"/>
              </w:rPr>
              <w:t>Изготовление необходимых  инструментов</w:t>
            </w:r>
            <w:r>
              <w:rPr>
                <w:szCs w:val="28"/>
                <w:lang w:eastAsia="en-US"/>
              </w:rPr>
              <w:t>.</w:t>
            </w:r>
          </w:p>
          <w:p w:rsidR="0072140E" w:rsidRDefault="0072140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Прикрутила  ниткой  чайную ложку к карандашу, чтобы  удлинить ее ручку. </w:t>
            </w:r>
          </w:p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Таким же образом  приготовила остальные  инструменты: губку для чистки стекол и пустую деревянную катушку для утрамбовки грунта</w:t>
            </w:r>
          </w:p>
        </w:tc>
        <w:tc>
          <w:tcPr>
            <w:tcW w:w="1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szCs w:val="28"/>
                <w:lang w:eastAsia="en-US"/>
              </w:rPr>
            </w:pPr>
            <w:r>
              <w:rPr>
                <w:b/>
                <w:szCs w:val="28"/>
                <w:lang w:eastAsia="en-US"/>
              </w:rPr>
              <w:t>5 минут</w:t>
            </w:r>
          </w:p>
        </w:tc>
      </w:tr>
      <w:tr w:rsidR="0072140E" w:rsidTr="0072140E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pStyle w:val="1"/>
              <w:spacing w:line="240" w:lineRule="auto"/>
              <w:ind w:firstLine="0"/>
              <w:jc w:val="left"/>
              <w:rPr>
                <w:b/>
                <w:szCs w:val="28"/>
                <w:lang w:eastAsia="en-US"/>
              </w:rPr>
            </w:pPr>
            <w:r>
              <w:rPr>
                <w:b/>
                <w:noProof/>
                <w:szCs w:val="28"/>
              </w:rPr>
              <w:drawing>
                <wp:inline distT="0" distB="0" distL="0" distR="0">
                  <wp:extent cx="2705100" cy="1990725"/>
                  <wp:effectExtent l="0" t="361950" r="0" b="333375"/>
                  <wp:docPr id="2" name="Рисунок 1" descr="100_03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100_03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705100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140E" w:rsidRDefault="0072140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Формируем почву.</w:t>
            </w:r>
          </w:p>
          <w:p w:rsidR="0072140E" w:rsidRDefault="0072140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Чтобы избежать загнивания, делаю дренаж из  керамзита и измельченного древесного угля, слой толщиной 34 см. Т.к. горлышко слишком узкое,  сделала воронку из бумаги и равномерно распределила камушки по дну.  Поверх него засыпала  тем же способом универсальный грунт для комнатных  растений. </w:t>
            </w:r>
          </w:p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szCs w:val="28"/>
                <w:lang w:eastAsia="en-US"/>
              </w:rPr>
            </w:pPr>
          </w:p>
        </w:tc>
        <w:tc>
          <w:tcPr>
            <w:tcW w:w="1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szCs w:val="28"/>
                <w:lang w:eastAsia="en-US"/>
              </w:rPr>
            </w:pPr>
            <w:r>
              <w:rPr>
                <w:b/>
                <w:szCs w:val="28"/>
                <w:lang w:eastAsia="en-US"/>
              </w:rPr>
              <w:t>1 минута</w:t>
            </w:r>
          </w:p>
        </w:tc>
      </w:tr>
      <w:tr w:rsidR="0072140E" w:rsidTr="0072140E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szCs w:val="28"/>
                <w:lang w:eastAsia="en-US"/>
              </w:rPr>
            </w:pPr>
            <w:r>
              <w:rPr>
                <w:b/>
                <w:noProof/>
                <w:szCs w:val="28"/>
              </w:rPr>
              <w:drawing>
                <wp:inline distT="0" distB="0" distL="0" distR="0">
                  <wp:extent cx="1171575" cy="1905000"/>
                  <wp:effectExtent l="19050" t="0" r="9525" b="0"/>
                  <wp:docPr id="3" name="Рисунок 9" descr="100_03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100_03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190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140E" w:rsidRDefault="0072140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Роем лунки  </w:t>
            </w:r>
          </w:p>
          <w:p w:rsidR="0072140E" w:rsidRDefault="0072140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Деревянной спицей с наконечником «ложкой» аккуратно  сделала   ямки для посадки растений.  Сначала рассчитала количество кустиков нужно   с учетом роста растений: им не должно быть тесно.</w:t>
            </w:r>
          </w:p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szCs w:val="28"/>
                <w:lang w:eastAsia="en-US"/>
              </w:rPr>
            </w:pPr>
          </w:p>
        </w:tc>
        <w:tc>
          <w:tcPr>
            <w:tcW w:w="1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szCs w:val="28"/>
                <w:lang w:eastAsia="en-US"/>
              </w:rPr>
            </w:pPr>
            <w:r>
              <w:rPr>
                <w:b/>
                <w:szCs w:val="28"/>
                <w:lang w:eastAsia="en-US"/>
              </w:rPr>
              <w:t>1 минута</w:t>
            </w:r>
          </w:p>
        </w:tc>
      </w:tr>
      <w:tr w:rsidR="0072140E" w:rsidTr="0072140E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noProof/>
                <w:szCs w:val="28"/>
                <w:lang w:eastAsia="en-US"/>
              </w:rPr>
            </w:pPr>
            <w:r>
              <w:rPr>
                <w:b/>
                <w:noProof/>
                <w:szCs w:val="28"/>
              </w:rPr>
              <w:drawing>
                <wp:inline distT="0" distB="0" distL="0" distR="0">
                  <wp:extent cx="1171575" cy="1752600"/>
                  <wp:effectExtent l="19050" t="0" r="9525" b="0"/>
                  <wp:docPr id="4" name="Рисунок 10" descr="100_0341,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100_0341,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szCs w:val="28"/>
                <w:lang w:eastAsia="en-US"/>
              </w:rPr>
            </w:pPr>
            <w:r>
              <w:rPr>
                <w:b/>
                <w:szCs w:val="28"/>
                <w:lang w:eastAsia="en-US"/>
              </w:rPr>
              <w:t>Посадка 1 –го растения.</w:t>
            </w:r>
          </w:p>
          <w:p w:rsidR="0072140E" w:rsidRDefault="0072140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Аккуратно, двумя палочками,  взяла  цветок у основания: где заканчивается «тело» и начинается корень. Опустила  в  сосуд  так, чтобы корень попал в подготовленную ямку. Утрамбовала  землю. Таким  же способом высадила  все растения. </w:t>
            </w:r>
          </w:p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szCs w:val="28"/>
                <w:lang w:eastAsia="en-US"/>
              </w:rPr>
            </w:pPr>
          </w:p>
        </w:tc>
        <w:tc>
          <w:tcPr>
            <w:tcW w:w="1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szCs w:val="28"/>
                <w:lang w:eastAsia="en-US"/>
              </w:rPr>
            </w:pPr>
            <w:r>
              <w:rPr>
                <w:b/>
                <w:szCs w:val="28"/>
                <w:lang w:eastAsia="en-US"/>
              </w:rPr>
              <w:t>2 минуты</w:t>
            </w:r>
          </w:p>
        </w:tc>
      </w:tr>
      <w:tr w:rsidR="0072140E" w:rsidTr="0072140E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noProof/>
                <w:szCs w:val="28"/>
                <w:lang w:eastAsia="en-US"/>
              </w:rPr>
            </w:pPr>
            <w:r>
              <w:rPr>
                <w:b/>
                <w:noProof/>
                <w:szCs w:val="28"/>
              </w:rPr>
              <w:lastRenderedPageBreak/>
              <w:drawing>
                <wp:inline distT="0" distB="0" distL="0" distR="0">
                  <wp:extent cx="1476375" cy="1504950"/>
                  <wp:effectExtent l="19050" t="0" r="9525" b="0"/>
                  <wp:docPr id="5" name="Рисунок 12" descr="100_0345,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 descr="100_0345,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375" cy="1504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szCs w:val="28"/>
                <w:lang w:eastAsia="en-US"/>
              </w:rPr>
            </w:pPr>
            <w:r>
              <w:rPr>
                <w:b/>
                <w:szCs w:val="28"/>
                <w:lang w:eastAsia="en-US"/>
              </w:rPr>
              <w:t>Посадка 2, 3 растения</w:t>
            </w:r>
          </w:p>
        </w:tc>
        <w:tc>
          <w:tcPr>
            <w:tcW w:w="1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szCs w:val="28"/>
                <w:lang w:eastAsia="en-US"/>
              </w:rPr>
            </w:pPr>
            <w:r>
              <w:rPr>
                <w:b/>
                <w:szCs w:val="28"/>
                <w:lang w:eastAsia="en-US"/>
              </w:rPr>
              <w:t>5 минуты</w:t>
            </w:r>
          </w:p>
        </w:tc>
      </w:tr>
      <w:tr w:rsidR="0072140E" w:rsidTr="0072140E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noProof/>
                <w:szCs w:val="28"/>
                <w:lang w:eastAsia="en-US"/>
              </w:rPr>
            </w:pPr>
            <w:r>
              <w:rPr>
                <w:b/>
                <w:noProof/>
                <w:szCs w:val="28"/>
              </w:rPr>
              <w:drawing>
                <wp:inline distT="0" distB="0" distL="0" distR="0">
                  <wp:extent cx="1524000" cy="1409700"/>
                  <wp:effectExtent l="19050" t="0" r="0" b="0"/>
                  <wp:docPr id="6" name="Рисунок 13" descr="100_0349,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 descr="100_0349,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40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140E" w:rsidRDefault="0072140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Чистим стенки </w:t>
            </w:r>
          </w:p>
          <w:p w:rsidR="0072140E" w:rsidRDefault="0072140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Тщательно протерла  стекло от земельных крошек спицей с наконечником-губкой. </w:t>
            </w:r>
          </w:p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szCs w:val="28"/>
                <w:lang w:eastAsia="en-US"/>
              </w:rPr>
            </w:pPr>
          </w:p>
        </w:tc>
        <w:tc>
          <w:tcPr>
            <w:tcW w:w="1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szCs w:val="28"/>
                <w:lang w:eastAsia="en-US"/>
              </w:rPr>
            </w:pPr>
            <w:r>
              <w:rPr>
                <w:b/>
                <w:szCs w:val="28"/>
                <w:lang w:eastAsia="en-US"/>
              </w:rPr>
              <w:t>1 минута</w:t>
            </w:r>
          </w:p>
        </w:tc>
      </w:tr>
      <w:tr w:rsidR="0072140E" w:rsidTr="0072140E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noProof/>
                <w:szCs w:val="28"/>
                <w:lang w:eastAsia="en-US"/>
              </w:rPr>
            </w:pPr>
            <w:r>
              <w:rPr>
                <w:b/>
                <w:noProof/>
                <w:szCs w:val="28"/>
              </w:rPr>
              <w:drawing>
                <wp:inline distT="0" distB="0" distL="0" distR="0">
                  <wp:extent cx="1524000" cy="2667000"/>
                  <wp:effectExtent l="19050" t="0" r="0" b="0"/>
                  <wp:docPr id="7" name="Рисунок 16" descr="100_03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 descr="100_03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2667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140E" w:rsidRDefault="0072140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Поливаем.</w:t>
            </w:r>
          </w:p>
          <w:p w:rsidR="0072140E" w:rsidRDefault="0072140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Чтобы наш сад не зачах, его нужно правильно поливать. Подача влаги происходит непосредственно в грунт и сама распределяется у корневой системы. Для полива взяла пластиковую  бутылку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крышке сделала отверстие и вдела трубочку для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коктелей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К трубочке привязала тонкий  жгут,  по которой стекает  тонкая струя воды,  не задевая растение,  а попадает в землю.  </w:t>
            </w:r>
          </w:p>
          <w:p w:rsidR="0072140E" w:rsidRDefault="0072140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szCs w:val="28"/>
                <w:lang w:eastAsia="en-US"/>
              </w:rPr>
            </w:pPr>
            <w:r>
              <w:rPr>
                <w:b/>
                <w:szCs w:val="28"/>
                <w:lang w:eastAsia="en-US"/>
              </w:rPr>
              <w:t>1 минута</w:t>
            </w:r>
          </w:p>
        </w:tc>
      </w:tr>
      <w:tr w:rsidR="0072140E" w:rsidTr="0072140E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noProof/>
                <w:szCs w:val="28"/>
                <w:lang w:eastAsia="en-US"/>
              </w:rPr>
            </w:pPr>
            <w:r>
              <w:rPr>
                <w:noProof/>
                <w:szCs w:val="28"/>
              </w:rPr>
              <w:drawing>
                <wp:inline distT="0" distB="0" distL="0" distR="0">
                  <wp:extent cx="1485900" cy="1609725"/>
                  <wp:effectExtent l="19050" t="0" r="0" b="0"/>
                  <wp:docPr id="8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140E" w:rsidRDefault="0072140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Готовая композиция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отвечает следующим требованиям:</w:t>
            </w:r>
          </w:p>
          <w:p w:rsidR="0072140E" w:rsidRDefault="0072140E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 Цветовое сочетание материалов гармонично.</w:t>
            </w:r>
          </w:p>
          <w:p w:rsidR="0072140E" w:rsidRDefault="0072140E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Все элементы композиции выполнены ровно и аккуратно, в соответствии с технологией.</w:t>
            </w:r>
          </w:p>
          <w:p w:rsidR="0072140E" w:rsidRDefault="0072140E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Работа оформлена в законченную композицию.</w:t>
            </w:r>
          </w:p>
          <w:p w:rsidR="0072140E" w:rsidRDefault="0072140E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 В целом  композиция производит благоприятное впечатление.</w:t>
            </w:r>
          </w:p>
          <w:p w:rsidR="0072140E" w:rsidRDefault="0072140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szCs w:val="28"/>
                <w:lang w:eastAsia="en-US"/>
              </w:rPr>
            </w:pPr>
          </w:p>
        </w:tc>
      </w:tr>
      <w:tr w:rsidR="0072140E" w:rsidTr="0072140E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noProof/>
                <w:szCs w:val="28"/>
                <w:lang w:eastAsia="en-US"/>
              </w:rPr>
            </w:pPr>
            <w:r>
              <w:rPr>
                <w:b/>
                <w:noProof/>
                <w:szCs w:val="28"/>
                <w:lang w:eastAsia="en-US"/>
              </w:rPr>
              <w:t>ИТОГО</w:t>
            </w:r>
          </w:p>
        </w:tc>
        <w:tc>
          <w:tcPr>
            <w:tcW w:w="4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140E" w:rsidRDefault="0072140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pStyle w:val="1"/>
              <w:spacing w:line="240" w:lineRule="auto"/>
              <w:ind w:firstLine="0"/>
              <w:rPr>
                <w:b/>
                <w:szCs w:val="28"/>
                <w:lang w:eastAsia="en-US"/>
              </w:rPr>
            </w:pPr>
            <w:r>
              <w:rPr>
                <w:b/>
                <w:szCs w:val="28"/>
                <w:lang w:eastAsia="en-US"/>
              </w:rPr>
              <w:t>16 минут</w:t>
            </w:r>
          </w:p>
        </w:tc>
      </w:tr>
    </w:tbl>
    <w:p w:rsidR="0072140E" w:rsidRDefault="0072140E" w:rsidP="0072140E">
      <w:pPr>
        <w:pStyle w:val="1"/>
        <w:spacing w:line="240" w:lineRule="auto"/>
        <w:ind w:firstLine="0"/>
        <w:rPr>
          <w:b/>
          <w:sz w:val="24"/>
          <w:szCs w:val="24"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</w:rPr>
      </w:pPr>
    </w:p>
    <w:p w:rsidR="0072140E" w:rsidRDefault="0072140E" w:rsidP="0072140E">
      <w:pPr>
        <w:pStyle w:val="1"/>
        <w:ind w:firstLine="0"/>
      </w:pPr>
      <w:r>
        <w:rPr>
          <w:b/>
        </w:rPr>
        <w:t xml:space="preserve">ВЫВОД:  </w:t>
      </w:r>
      <w:r>
        <w:t xml:space="preserve">в течении 16 минут  можно создать композицию, которая украсит любой уголок квартиры или прекрасный подарок для близких и друзей, а так </w:t>
      </w:r>
      <w:r>
        <w:lastRenderedPageBreak/>
        <w:t xml:space="preserve">же  </w:t>
      </w:r>
      <w:r>
        <w:rPr>
          <w:b/>
        </w:rPr>
        <w:t xml:space="preserve"> </w:t>
      </w:r>
      <w:r>
        <w:t>в ходе исследования удалось установить нужный баланс и определить  следующие рекомендации начинающим цветоводам-любителям:</w:t>
      </w:r>
    </w:p>
    <w:p w:rsidR="0072140E" w:rsidRDefault="0072140E" w:rsidP="0072140E">
      <w:pPr>
        <w:pStyle w:val="1"/>
        <w:numPr>
          <w:ilvl w:val="0"/>
          <w:numId w:val="8"/>
        </w:numPr>
      </w:pPr>
      <w:r>
        <w:t xml:space="preserve">Бутыль закрыть пробкой  и оставить на один-два дня. </w:t>
      </w:r>
    </w:p>
    <w:p w:rsidR="0072140E" w:rsidRDefault="0072140E" w:rsidP="0072140E">
      <w:pPr>
        <w:pStyle w:val="1"/>
        <w:numPr>
          <w:ilvl w:val="0"/>
          <w:numId w:val="8"/>
        </w:numPr>
      </w:pPr>
      <w:r>
        <w:t xml:space="preserve">Если стенки бутыли </w:t>
      </w:r>
      <w:proofErr w:type="gramStart"/>
      <w:r>
        <w:t>будут немного запотели</w:t>
      </w:r>
      <w:proofErr w:type="gramEnd"/>
      <w:r>
        <w:t>, особенно это происходит  по утрам, - это нормально, но если влага со стенок никогда не исчезает, это означает, что ее слишком много. В таком случае надо вынуть  пробку на день и снова понаблюдать. Если влага совсем не конденсируется, возможно, в сосуде слишком сухо. Тогда надо опрыснуть растения и закрыть  бутыль.</w:t>
      </w:r>
    </w:p>
    <w:p w:rsidR="0072140E" w:rsidRDefault="0072140E" w:rsidP="0072140E">
      <w:pPr>
        <w:pStyle w:val="1"/>
        <w:numPr>
          <w:ilvl w:val="0"/>
          <w:numId w:val="8"/>
        </w:numPr>
      </w:pPr>
      <w:r>
        <w:t xml:space="preserve"> Как только установится оптимальный уровень влажности, бутылку можно будет оставить на месяцы без присмотра, придется лишь подрезать растения и удалять слишком крупные.</w:t>
      </w:r>
    </w:p>
    <w:p w:rsidR="0072140E" w:rsidRDefault="0072140E" w:rsidP="0072140E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2.2. Экономическое обоснование</w:t>
      </w:r>
    </w:p>
    <w:p w:rsidR="0072140E" w:rsidRDefault="0072140E" w:rsidP="0072140E">
      <w:pPr>
        <w:pStyle w:val="2"/>
        <w:ind w:right="-199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Себестоимость:  С=С</w:t>
      </w:r>
      <w:proofErr w:type="gramStart"/>
      <w:r>
        <w:rPr>
          <w:rFonts w:ascii="Times New Roman" w:hAnsi="Times New Roman" w:cs="Times New Roman"/>
          <w:sz w:val="28"/>
          <w:szCs w:val="28"/>
        </w:rPr>
        <w:t>1</w:t>
      </w:r>
      <w:proofErr w:type="gramEnd"/>
      <w:r>
        <w:rPr>
          <w:rFonts w:ascii="Times New Roman" w:hAnsi="Times New Roman" w:cs="Times New Roman"/>
          <w:sz w:val="28"/>
          <w:szCs w:val="28"/>
        </w:rPr>
        <w:t>+С2+Ао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91"/>
        <w:gridCol w:w="2393"/>
        <w:gridCol w:w="2393"/>
        <w:gridCol w:w="2393"/>
      </w:tblGrid>
      <w:tr w:rsidR="0072140E" w:rsidTr="0072140E"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Затраты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Стоимость за единицу (руб.)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Количество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Общая стоимость (руб.)</w:t>
            </w:r>
          </w:p>
        </w:tc>
      </w:tr>
      <w:tr w:rsidR="0072140E" w:rsidTr="0072140E">
        <w:tc>
          <w:tcPr>
            <w:tcW w:w="95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Стоимость материалов (С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proofErr w:type="gram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</w:p>
        </w:tc>
      </w:tr>
      <w:tr w:rsidR="0072140E" w:rsidTr="0072140E"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Стеклянный сосуд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70 руб.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1 шт.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70 руб.</w:t>
            </w:r>
          </w:p>
        </w:tc>
      </w:tr>
      <w:tr w:rsidR="0072140E" w:rsidTr="0072140E"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Дренаж 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40 руб.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1 пакет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40 руб.</w:t>
            </w:r>
          </w:p>
        </w:tc>
      </w:tr>
      <w:tr w:rsidR="0072140E" w:rsidTr="0072140E"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Земля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 руб.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1 пакет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 руб.</w:t>
            </w:r>
          </w:p>
        </w:tc>
      </w:tr>
      <w:tr w:rsidR="0072140E" w:rsidTr="0072140E"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Растения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55 руб.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 шт.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155 руб.</w:t>
            </w:r>
          </w:p>
        </w:tc>
      </w:tr>
      <w:tr w:rsidR="0072140E" w:rsidTr="0072140E">
        <w:tc>
          <w:tcPr>
            <w:tcW w:w="95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Стоимость коммунальных услуг (С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72140E" w:rsidTr="0072140E"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Электроэнергия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2.43 руб.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 кВт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 руб.</w:t>
            </w:r>
          </w:p>
        </w:tc>
      </w:tr>
      <w:tr w:rsidR="0072140E" w:rsidTr="0072140E"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Расходы на отопление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9,37руб./ед.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 кв.м.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65,59 руб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..</w:t>
            </w:r>
            <w:proofErr w:type="gramEnd"/>
          </w:p>
        </w:tc>
      </w:tr>
      <w:tr w:rsidR="0072140E" w:rsidTr="0072140E"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Холодная вода, канализация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44,77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руб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/м3.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 м3.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44,77 руб.</w:t>
            </w:r>
          </w:p>
        </w:tc>
      </w:tr>
      <w:tr w:rsidR="0072140E" w:rsidTr="0072140E">
        <w:tc>
          <w:tcPr>
            <w:tcW w:w="95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40E" w:rsidRDefault="0072140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Стоимость оборудования (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Со</w:t>
            </w:r>
            <w:proofErr w:type="gram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</w:p>
        </w:tc>
      </w:tr>
      <w:tr w:rsidR="0072140E" w:rsidTr="0072140E"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Ложка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140E" w:rsidTr="0072140E"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Пластиковая бутылка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140E" w:rsidTr="0072140E"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Трубочка для коктейлей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140E" w:rsidTr="0072140E">
        <w:tc>
          <w:tcPr>
            <w:tcW w:w="71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Итого: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274,36  руб.</w:t>
            </w:r>
          </w:p>
        </w:tc>
      </w:tr>
    </w:tbl>
    <w:p w:rsidR="0072140E" w:rsidRDefault="0072140E" w:rsidP="0072140E">
      <w:pPr>
        <w:pStyle w:val="2"/>
        <w:spacing w:line="360" w:lineRule="auto"/>
        <w:ind w:right="-19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2140E" w:rsidRDefault="0072140E" w:rsidP="0072140E">
      <w:pPr>
        <w:pStyle w:val="2"/>
        <w:spacing w:line="360" w:lineRule="auto"/>
        <w:ind w:right="-19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ВЫВОД: </w:t>
      </w:r>
      <w:r>
        <w:rPr>
          <w:rFonts w:ascii="Times New Roman" w:hAnsi="Times New Roman" w:cs="Times New Roman"/>
          <w:sz w:val="28"/>
          <w:szCs w:val="28"/>
        </w:rPr>
        <w:t>так как мы не приобретали оборудование, а лишь его использовали, то мы взяли амортизационные отчисления (</w:t>
      </w:r>
      <w:proofErr w:type="spellStart"/>
      <w:r>
        <w:rPr>
          <w:rFonts w:ascii="Times New Roman" w:hAnsi="Times New Roman" w:cs="Times New Roman"/>
          <w:sz w:val="28"/>
          <w:szCs w:val="28"/>
        </w:rPr>
        <w:t>Ао</w:t>
      </w:r>
      <w:proofErr w:type="spellEnd"/>
      <w:r>
        <w:rPr>
          <w:rFonts w:ascii="Times New Roman" w:hAnsi="Times New Roman" w:cs="Times New Roman"/>
          <w:sz w:val="28"/>
          <w:szCs w:val="28"/>
        </w:rPr>
        <w:t>) составили:</w:t>
      </w:r>
    </w:p>
    <w:p w:rsidR="0072140E" w:rsidRDefault="0072140E" w:rsidP="0072140E">
      <w:pPr>
        <w:pStyle w:val="2"/>
        <w:spacing w:line="360" w:lineRule="auto"/>
        <w:ind w:right="-19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Ао</w:t>
      </w:r>
      <w:proofErr w:type="spellEnd"/>
      <w:proofErr w:type="gramStart"/>
      <w:r>
        <w:rPr>
          <w:rFonts w:ascii="Times New Roman" w:hAnsi="Times New Roman" w:cs="Times New Roman"/>
          <w:sz w:val="28"/>
          <w:szCs w:val="28"/>
        </w:rPr>
        <w:t xml:space="preserve"> = С</w:t>
      </w:r>
      <w:proofErr w:type="gramEnd"/>
      <w:r>
        <w:rPr>
          <w:rFonts w:ascii="Times New Roman" w:hAnsi="Times New Roman" w:cs="Times New Roman"/>
          <w:sz w:val="28"/>
          <w:szCs w:val="28"/>
        </w:rPr>
        <w:t>о*0,05% = 90*0,05% = 5 руб.</w:t>
      </w:r>
    </w:p>
    <w:p w:rsidR="0072140E" w:rsidRDefault="0072140E" w:rsidP="0072140E">
      <w:pPr>
        <w:pStyle w:val="2"/>
        <w:spacing w:line="360" w:lineRule="auto"/>
        <w:ind w:right="-19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Себестоимость изделия: </w:t>
      </w:r>
    </w:p>
    <w:p w:rsidR="0072140E" w:rsidRDefault="0072140E" w:rsidP="0072140E">
      <w:pPr>
        <w:pStyle w:val="2"/>
        <w:spacing w:line="360" w:lineRule="auto"/>
        <w:ind w:right="-19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= С</w:t>
      </w:r>
      <w:proofErr w:type="gramStart"/>
      <w:r>
        <w:rPr>
          <w:rFonts w:ascii="Times New Roman" w:hAnsi="Times New Roman" w:cs="Times New Roman"/>
          <w:sz w:val="28"/>
          <w:szCs w:val="28"/>
        </w:rPr>
        <w:t>1</w:t>
      </w:r>
      <w:proofErr w:type="gramEnd"/>
      <w:r>
        <w:rPr>
          <w:rFonts w:ascii="Times New Roman" w:hAnsi="Times New Roman" w:cs="Times New Roman"/>
          <w:sz w:val="28"/>
          <w:szCs w:val="28"/>
        </w:rPr>
        <w:t>+С2+Ао =  269,36 руб.</w:t>
      </w:r>
    </w:p>
    <w:p w:rsidR="0072140E" w:rsidRDefault="0072140E" w:rsidP="0072140E">
      <w:pPr>
        <w:pStyle w:val="2"/>
        <w:spacing w:line="360" w:lineRule="auto"/>
        <w:ind w:right="-19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С = 135+136,36+5=</w:t>
      </w:r>
      <w:r>
        <w:rPr>
          <w:rFonts w:ascii="Times New Roman" w:hAnsi="Times New Roman" w:cs="Times New Roman"/>
          <w:sz w:val="28"/>
          <w:szCs w:val="28"/>
          <w:u w:val="single"/>
        </w:rPr>
        <w:t>274,36 руб.</w:t>
      </w:r>
    </w:p>
    <w:p w:rsidR="0072140E" w:rsidRDefault="0072140E" w:rsidP="0072140E">
      <w:pPr>
        <w:pStyle w:val="2"/>
        <w:spacing w:line="360" w:lineRule="auto"/>
        <w:ind w:right="-19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Рыночная стоимость композиции (возраст 1.5 - 2 недели) – 1, 2 тыс. </w:t>
      </w:r>
      <w:proofErr w:type="spellStart"/>
      <w:r>
        <w:rPr>
          <w:rFonts w:ascii="Times New Roman" w:hAnsi="Times New Roman" w:cs="Times New Roman"/>
          <w:sz w:val="28"/>
          <w:szCs w:val="28"/>
          <w:u w:val="single"/>
        </w:rPr>
        <w:t>рублй</w:t>
      </w:r>
      <w:proofErr w:type="spellEnd"/>
      <w:r>
        <w:rPr>
          <w:rFonts w:ascii="Times New Roman" w:hAnsi="Times New Roman" w:cs="Times New Roman"/>
          <w:sz w:val="28"/>
          <w:szCs w:val="28"/>
          <w:u w:val="single"/>
        </w:rPr>
        <w:t>.</w:t>
      </w:r>
    </w:p>
    <w:p w:rsidR="0072140E" w:rsidRDefault="0072140E" w:rsidP="0072140E">
      <w:pPr>
        <w:pStyle w:val="a3"/>
        <w:numPr>
          <w:ilvl w:val="1"/>
          <w:numId w:val="4"/>
        </w:num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Техника создания проекта «Композиция  в открытом сосуде»</w:t>
      </w:r>
    </w:p>
    <w:p w:rsidR="0072140E" w:rsidRDefault="0072140E" w:rsidP="0072140E">
      <w:pPr>
        <w:pStyle w:val="1"/>
        <w:ind w:firstLine="0"/>
        <w:jc w:val="left"/>
      </w:pPr>
      <w:r>
        <w:t>Для оформления проекта использовались:</w:t>
      </w:r>
    </w:p>
    <w:p w:rsidR="0072140E" w:rsidRDefault="0072140E" w:rsidP="0072140E">
      <w:pPr>
        <w:pStyle w:val="1"/>
        <w:numPr>
          <w:ilvl w:val="0"/>
          <w:numId w:val="9"/>
        </w:numPr>
        <w:jc w:val="left"/>
      </w:pPr>
      <w:r>
        <w:t>Стеклянный  сосуд с большим горлышком</w:t>
      </w:r>
    </w:p>
    <w:p w:rsidR="0072140E" w:rsidRDefault="0072140E" w:rsidP="0072140E">
      <w:pPr>
        <w:pStyle w:val="1"/>
        <w:numPr>
          <w:ilvl w:val="0"/>
          <w:numId w:val="9"/>
        </w:numPr>
        <w:jc w:val="left"/>
      </w:pPr>
      <w:r>
        <w:t>Универсальный грунт (цветочный);</w:t>
      </w:r>
    </w:p>
    <w:p w:rsidR="0072140E" w:rsidRDefault="0072140E" w:rsidP="0072140E">
      <w:pPr>
        <w:pStyle w:val="1"/>
        <w:numPr>
          <w:ilvl w:val="0"/>
          <w:numId w:val="9"/>
        </w:numPr>
        <w:jc w:val="left"/>
      </w:pPr>
      <w:r>
        <w:t>Декор: ракушки, разноцветные камушки, стекляшки;</w:t>
      </w:r>
    </w:p>
    <w:p w:rsidR="0072140E" w:rsidRDefault="0072140E" w:rsidP="0072140E">
      <w:pPr>
        <w:pStyle w:val="1"/>
        <w:numPr>
          <w:ilvl w:val="0"/>
          <w:numId w:val="9"/>
        </w:numPr>
        <w:jc w:val="left"/>
      </w:pPr>
      <w:r>
        <w:t>Набор самодельных инструментов;</w:t>
      </w:r>
    </w:p>
    <w:p w:rsidR="0072140E" w:rsidRDefault="0072140E" w:rsidP="0072140E">
      <w:pPr>
        <w:pStyle w:val="1"/>
        <w:numPr>
          <w:ilvl w:val="0"/>
          <w:numId w:val="9"/>
        </w:numPr>
        <w:jc w:val="left"/>
      </w:pPr>
      <w:r>
        <w:t>Комнатные растения суккуленты:</w:t>
      </w:r>
      <w:r>
        <w:rPr>
          <w:rFonts w:asciiTheme="minorHAnsi" w:eastAsiaTheme="minorEastAsia" w:hAnsi="Corbel" w:cstheme="minorBidi"/>
          <w:b/>
          <w:bCs/>
          <w:color w:val="000000" w:themeColor="text1"/>
          <w:kern w:val="24"/>
          <w:sz w:val="36"/>
          <w:szCs w:val="36"/>
          <w:lang w:eastAsia="en-US"/>
        </w:rPr>
        <w:t xml:space="preserve"> </w:t>
      </w:r>
      <w:r>
        <w:rPr>
          <w:bCs/>
        </w:rPr>
        <w:t xml:space="preserve">крестовник, </w:t>
      </w:r>
      <w:proofErr w:type="spellStart"/>
      <w:r>
        <w:rPr>
          <w:bCs/>
        </w:rPr>
        <w:t>пахифитум</w:t>
      </w:r>
      <w:proofErr w:type="spellEnd"/>
      <w:r>
        <w:rPr>
          <w:bCs/>
        </w:rPr>
        <w:t xml:space="preserve"> (каменный цветок),  </w:t>
      </w:r>
      <w:proofErr w:type="spellStart"/>
      <w:r>
        <w:rPr>
          <w:bCs/>
        </w:rPr>
        <w:t>хавортия</w:t>
      </w:r>
      <w:proofErr w:type="spellEnd"/>
      <w:r>
        <w:rPr>
          <w:bCs/>
        </w:rPr>
        <w:t>.</w:t>
      </w:r>
    </w:p>
    <w:p w:rsidR="0072140E" w:rsidRDefault="0072140E" w:rsidP="0072140E">
      <w:pPr>
        <w:pStyle w:val="1"/>
        <w:jc w:val="left"/>
        <w:rPr>
          <w:bCs/>
        </w:rPr>
      </w:pPr>
    </w:p>
    <w:p w:rsidR="0072140E" w:rsidRDefault="0072140E" w:rsidP="0072140E">
      <w:pPr>
        <w:pStyle w:val="1"/>
        <w:jc w:val="left"/>
        <w:rPr>
          <w:bCs/>
        </w:rPr>
      </w:pPr>
    </w:p>
    <w:p w:rsidR="0072140E" w:rsidRDefault="0072140E" w:rsidP="0072140E">
      <w:pPr>
        <w:pStyle w:val="1"/>
        <w:jc w:val="left"/>
        <w:rPr>
          <w:bCs/>
        </w:rPr>
      </w:pPr>
    </w:p>
    <w:p w:rsidR="0072140E" w:rsidRDefault="0072140E" w:rsidP="0072140E">
      <w:pPr>
        <w:pStyle w:val="1"/>
        <w:ind w:firstLine="0"/>
        <w:jc w:val="left"/>
        <w:rPr>
          <w:bCs/>
        </w:rPr>
      </w:pPr>
    </w:p>
    <w:p w:rsidR="0072140E" w:rsidRDefault="0072140E" w:rsidP="0072140E">
      <w:pPr>
        <w:pStyle w:val="1"/>
        <w:jc w:val="left"/>
      </w:pPr>
    </w:p>
    <w:tbl>
      <w:tblPr>
        <w:tblStyle w:val="a4"/>
        <w:tblW w:w="10200" w:type="dxa"/>
        <w:tblLayout w:type="fixed"/>
        <w:tblLook w:val="04A0"/>
      </w:tblPr>
      <w:tblGrid>
        <w:gridCol w:w="2802"/>
        <w:gridCol w:w="5385"/>
        <w:gridCol w:w="2013"/>
      </w:tblGrid>
      <w:tr w:rsidR="0072140E" w:rsidTr="0072140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Фото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Ход  работы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b/>
                <w:sz w:val="28"/>
                <w:szCs w:val="28"/>
              </w:rPr>
              <w:t>Время</w:t>
            </w:r>
            <w:proofErr w:type="gramEnd"/>
            <w:r>
              <w:rPr>
                <w:b/>
                <w:sz w:val="28"/>
                <w:szCs w:val="28"/>
              </w:rPr>
              <w:t xml:space="preserve"> потраченное на этап</w:t>
            </w:r>
          </w:p>
        </w:tc>
      </w:tr>
      <w:tr w:rsidR="0072140E" w:rsidTr="0072140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571625" cy="1409700"/>
                  <wp:effectExtent l="19050" t="0" r="9525" b="0"/>
                  <wp:docPr id="9" name="Рисунок 9" descr="P10307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P10307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625" cy="140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Изготовление необходимых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 xml:space="preserve"> инструментов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 минут</w:t>
            </w:r>
          </w:p>
        </w:tc>
      </w:tr>
      <w:tr w:rsidR="0072140E" w:rsidTr="0072140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571625" cy="1257300"/>
                  <wp:effectExtent l="19050" t="0" r="9525" b="0"/>
                  <wp:docPr id="10" name="Рисунок 10" descr="P10307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P10307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 l="17545" t="221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625" cy="1257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После того, как  я  выбрала сосуд, положила на его дно почвенной </w:t>
            </w:r>
            <w:proofErr w:type="gramStart"/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смеси</w:t>
            </w:r>
            <w:proofErr w:type="gramEnd"/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 на основе торфа толщиной в 5-7 см.</w:t>
            </w:r>
          </w:p>
          <w:p w:rsidR="0072140E" w:rsidRDefault="007214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  Сначала попробовала расположить вместо растений на бумагу примерно такого же размера, для того чтобы продумать композицию.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 минуты</w:t>
            </w:r>
          </w:p>
        </w:tc>
      </w:tr>
      <w:tr w:rsidR="0072140E" w:rsidTr="0072140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571625" cy="1628775"/>
                  <wp:effectExtent l="19050" t="0" r="9525" b="0"/>
                  <wp:docPr id="11" name="Рисунок 11" descr="P10307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P10307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625" cy="162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Каждую лунку делаю  по отдельности: чайной ложкой выкопала  углубление в земле, посадила, а потом   следующая лунка.</w:t>
            </w: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br/>
              <w:t>Заранее приготовленные  растения помещаю в заранее приготовленные лунки.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 минут</w:t>
            </w:r>
          </w:p>
        </w:tc>
      </w:tr>
      <w:tr w:rsidR="0072140E" w:rsidTr="0072140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647825" cy="1543050"/>
                  <wp:effectExtent l="19050" t="0" r="9525" b="0"/>
                  <wp:docPr id="12" name="Рисунок 12" descr="P10307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P10307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7825" cy="1543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Сначала посадила растения ближе к стенкам сосуда, а потом те, что будут расти в середине.</w:t>
            </w: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br/>
              <w:t>После того как я разместила  на дне сосуда все маленькие растения,  утрамбовала землю.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 минут</w:t>
            </w:r>
          </w:p>
        </w:tc>
      </w:tr>
      <w:tr w:rsidR="0072140E" w:rsidTr="0072140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62200" cy="1781175"/>
                  <wp:effectExtent l="19050" t="0" r="0" b="0"/>
                  <wp:docPr id="13" name="Рисунок 13" descr="P10307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P10307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2200" cy="1781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Декорируем </w:t>
            </w:r>
          </w:p>
          <w:p w:rsidR="0072140E" w:rsidRDefault="007214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Для декора  взяла разноцветные интересные камни, раковины,  круглые разноцветные декоративные стекляшки. Главное, чтобы все было водостойким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 минуты</w:t>
            </w:r>
          </w:p>
        </w:tc>
      </w:tr>
      <w:tr w:rsidR="0072140E" w:rsidTr="0072140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spacing w:line="360" w:lineRule="auto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t>ИТОГО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140E" w:rsidRDefault="0072140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140E" w:rsidRDefault="0072140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25 минут </w:t>
            </w:r>
          </w:p>
        </w:tc>
      </w:tr>
    </w:tbl>
    <w:p w:rsidR="0072140E" w:rsidRDefault="0072140E" w:rsidP="0072140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  <w:jc w:val="left"/>
        <w:rPr>
          <w:b/>
        </w:rPr>
      </w:pPr>
      <w:r>
        <w:rPr>
          <w:b/>
        </w:rPr>
        <w:t xml:space="preserve">ВЫВОД: </w:t>
      </w:r>
      <w:r>
        <w:t>на изготовление цветочной композиции затрачено 25 минут</w:t>
      </w:r>
      <w:proofErr w:type="gramStart"/>
      <w:r>
        <w:rPr>
          <w:b/>
        </w:rPr>
        <w:t xml:space="preserve"> .</w:t>
      </w:r>
      <w:proofErr w:type="gramEnd"/>
      <w:r>
        <w:rPr>
          <w:b/>
        </w:rPr>
        <w:t xml:space="preserve"> Данная композиция </w:t>
      </w:r>
      <w:r>
        <w:t xml:space="preserve"> украсит любой уголок квартиры или прекрасный подарок для близких и друзей.</w:t>
      </w: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ind w:firstLine="0"/>
        <w:jc w:val="center"/>
        <w:rPr>
          <w:b/>
        </w:rPr>
      </w:pPr>
      <w:r>
        <w:rPr>
          <w:b/>
          <w:i/>
        </w:rPr>
        <w:t>Заключение</w:t>
      </w:r>
    </w:p>
    <w:p w:rsidR="0072140E" w:rsidRDefault="0072140E" w:rsidP="0072140E">
      <w:pPr>
        <w:pStyle w:val="a3"/>
        <w:ind w:left="17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В своей  работе мы стремились сделать красивую композицию, для того, чтобы украсить интерьер комнаты в своей квартире и порадовать своих родителей, маленьким цветущим оазисом. Мы подобрали красивый контейнер из бросового материала, плюс наша фантазия, помноженная на  разнообразие растений  (суккулентов), -  и миниатюрный садик готов, а самое главное, он не будет похож ни </w:t>
      </w:r>
      <w:proofErr w:type="gramStart"/>
      <w:r>
        <w:rPr>
          <w:rFonts w:ascii="Times New Roman" w:hAnsi="Times New Roman"/>
          <w:sz w:val="28"/>
          <w:szCs w:val="28"/>
        </w:rPr>
        <w:t>на</w:t>
      </w:r>
      <w:proofErr w:type="gramEnd"/>
      <w:r>
        <w:rPr>
          <w:rFonts w:ascii="Times New Roman" w:hAnsi="Times New Roman"/>
          <w:sz w:val="28"/>
          <w:szCs w:val="28"/>
        </w:rPr>
        <w:t xml:space="preserve"> какой другой. Важно лишь не высадить сразу </w:t>
      </w:r>
      <w:proofErr w:type="gramStart"/>
      <w:r>
        <w:rPr>
          <w:rFonts w:ascii="Times New Roman" w:hAnsi="Times New Roman"/>
          <w:sz w:val="28"/>
          <w:szCs w:val="28"/>
        </w:rPr>
        <w:t>слишком много</w:t>
      </w:r>
      <w:proofErr w:type="gramEnd"/>
      <w:r>
        <w:rPr>
          <w:rFonts w:ascii="Times New Roman" w:hAnsi="Times New Roman"/>
          <w:sz w:val="28"/>
          <w:szCs w:val="28"/>
        </w:rPr>
        <w:t xml:space="preserve"> растений. Может,  у нас нет еще нужного опыта при посадке растений, но мы очень старались сделать композицию аккуратно и правильно, не нарушать технику безопасности. И вот наш садик готов. Он не требует особенного ухода, напротив, он прекрасно растет в условиях, приближенных к природным условиям: солнечный свет, хороший дренаж, свежий воздух, полив в период роста и сухая земля в период покоя. Миниатюрный садик будет радовать глаз родных круглый год.</w:t>
      </w:r>
    </w:p>
    <w:p w:rsidR="0072140E" w:rsidRDefault="0072140E" w:rsidP="0072140E">
      <w:pPr>
        <w:pStyle w:val="a3"/>
        <w:ind w:left="170"/>
        <w:rPr>
          <w:rFonts w:cs="Arial"/>
          <w:sz w:val="28"/>
          <w:szCs w:val="28"/>
        </w:rPr>
      </w:pPr>
    </w:p>
    <w:p w:rsidR="0072140E" w:rsidRDefault="0072140E" w:rsidP="0072140E">
      <w:pPr>
        <w:pStyle w:val="1"/>
        <w:ind w:firstLine="0"/>
        <w:rPr>
          <w:b/>
          <w:i/>
        </w:rPr>
      </w:pPr>
    </w:p>
    <w:p w:rsidR="0072140E" w:rsidRDefault="0072140E" w:rsidP="0072140E">
      <w:pPr>
        <w:pStyle w:val="1"/>
        <w:ind w:firstLine="0"/>
        <w:rPr>
          <w:b/>
          <w:i/>
        </w:rPr>
      </w:pPr>
    </w:p>
    <w:p w:rsidR="0072140E" w:rsidRDefault="0072140E" w:rsidP="0072140E">
      <w:pPr>
        <w:pStyle w:val="1"/>
        <w:ind w:firstLine="0"/>
        <w:rPr>
          <w:b/>
          <w:i/>
        </w:rPr>
      </w:pPr>
    </w:p>
    <w:p w:rsidR="0072140E" w:rsidRDefault="0072140E" w:rsidP="0072140E">
      <w:pPr>
        <w:pStyle w:val="1"/>
        <w:ind w:firstLine="0"/>
        <w:rPr>
          <w:b/>
          <w:i/>
        </w:rPr>
      </w:pPr>
    </w:p>
    <w:p w:rsidR="0072140E" w:rsidRDefault="0072140E" w:rsidP="0072140E">
      <w:pPr>
        <w:pStyle w:val="1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jc w:val="center"/>
        <w:rPr>
          <w:b/>
          <w:i/>
        </w:rPr>
      </w:pPr>
      <w:bookmarkStart w:id="0" w:name="_GoBack"/>
      <w:r>
        <w:rPr>
          <w:b/>
          <w:i/>
        </w:rPr>
        <w:lastRenderedPageBreak/>
        <w:t>Список литературы</w:t>
      </w: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Приходько, С.Н. Цветы в квартире. / С.Н. Приходько, М.В. Михайловская. </w:t>
      </w:r>
    </w:p>
    <w:p w:rsidR="0072140E" w:rsidRDefault="0072140E" w:rsidP="0072140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-Киев: Урожай, 1989. - 224 </w:t>
      </w:r>
      <w:proofErr w:type="gramStart"/>
      <w:r>
        <w:rPr>
          <w:rFonts w:ascii="Times New Roman" w:hAnsi="Times New Roman" w:cs="Times New Roman"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p w:rsidR="0072140E" w:rsidRDefault="0072140E" w:rsidP="0072140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2. Иллюстрированная энциклопедия комнатных растений. – М.: </w:t>
      </w:r>
      <w:proofErr w:type="spellStart"/>
      <w:r>
        <w:rPr>
          <w:rFonts w:ascii="Times New Roman" w:hAnsi="Times New Roman" w:cs="Times New Roman"/>
          <w:sz w:val="28"/>
          <w:szCs w:val="28"/>
        </w:rPr>
        <w:t>Эксимо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2010. – И 44 240 с.: ил. – </w:t>
      </w:r>
      <w:proofErr w:type="gramStart"/>
      <w:r>
        <w:rPr>
          <w:rFonts w:ascii="Times New Roman" w:hAnsi="Times New Roman" w:cs="Times New Roman"/>
          <w:sz w:val="28"/>
          <w:szCs w:val="28"/>
        </w:rPr>
        <w:t>(Подарочное издание.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Досуг).</w:t>
      </w:r>
      <w:proofErr w:type="gramEnd"/>
    </w:p>
    <w:p w:rsidR="0072140E" w:rsidRDefault="0072140E" w:rsidP="0072140E">
      <w:pPr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3. Как сделать </w:t>
      </w:r>
      <w:proofErr w:type="spellStart"/>
      <w:r>
        <w:rPr>
          <w:rFonts w:ascii="Times New Roman" w:hAnsi="Times New Roman" w:cs="Times New Roman"/>
          <w:sz w:val="28"/>
          <w:szCs w:val="28"/>
        </w:rPr>
        <w:t>флорариум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своими руками//</w:t>
      </w:r>
      <w:proofErr w:type="spellStart"/>
      <w:r>
        <w:rPr>
          <w:rFonts w:ascii="Times New Roman" w:hAnsi="Times New Roman" w:cs="Times New Roman"/>
          <w:sz w:val="28"/>
          <w:szCs w:val="28"/>
        </w:rPr>
        <w:t>www.znaikak.ru</w:t>
      </w:r>
      <w:proofErr w:type="spellEnd"/>
      <w:r>
        <w:rPr>
          <w:rFonts w:ascii="Times New Roman" w:hAnsi="Times New Roman" w:cs="Times New Roman"/>
          <w:sz w:val="28"/>
          <w:szCs w:val="28"/>
        </w:rPr>
        <w:t>/</w:t>
      </w:r>
      <w:proofErr w:type="spellStart"/>
      <w:r>
        <w:rPr>
          <w:rFonts w:ascii="Times New Roman" w:hAnsi="Times New Roman" w:cs="Times New Roman"/>
          <w:sz w:val="28"/>
          <w:szCs w:val="28"/>
        </w:rPr>
        <w:t>howmakeflorariumsam</w:t>
      </w:r>
      <w:proofErr w:type="spellEnd"/>
      <w:r>
        <w:rPr>
          <w:rFonts w:ascii="Times New Roman" w:hAnsi="Times New Roman" w:cs="Times New Roman"/>
          <w:sz w:val="28"/>
          <w:szCs w:val="28"/>
        </w:rPr>
        <w:t>/print.html</w:t>
      </w:r>
    </w:p>
    <w:bookmarkEnd w:id="0"/>
    <w:p w:rsidR="0072140E" w:rsidRDefault="0072140E" w:rsidP="0072140E">
      <w:pPr>
        <w:pStyle w:val="1"/>
        <w:spacing w:line="240" w:lineRule="auto"/>
        <w:ind w:firstLine="0"/>
        <w:rPr>
          <w:szCs w:val="28"/>
        </w:rPr>
      </w:pPr>
    </w:p>
    <w:p w:rsidR="0072140E" w:rsidRDefault="0072140E" w:rsidP="0072140E">
      <w:pPr>
        <w:pStyle w:val="1"/>
        <w:spacing w:line="240" w:lineRule="auto"/>
        <w:ind w:firstLine="0"/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284"/>
        <w:jc w:val="right"/>
      </w:pPr>
      <w:r>
        <w:t>Приложение 1</w:t>
      </w:r>
    </w:p>
    <w:p w:rsidR="0072140E" w:rsidRDefault="0072140E" w:rsidP="0072140E">
      <w:pPr>
        <w:pStyle w:val="1"/>
        <w:spacing w:line="240" w:lineRule="auto"/>
        <w:ind w:firstLine="284"/>
      </w:pPr>
    </w:p>
    <w:p w:rsidR="0072140E" w:rsidRDefault="0072140E" w:rsidP="0072140E">
      <w:pPr>
        <w:pStyle w:val="1"/>
        <w:spacing w:line="240" w:lineRule="auto"/>
        <w:ind w:firstLine="0"/>
        <w:jc w:val="left"/>
      </w:pPr>
      <w:r>
        <w:t xml:space="preserve">                                                                                        </w:t>
      </w:r>
    </w:p>
    <w:p w:rsidR="0072140E" w:rsidRDefault="0072140E" w:rsidP="0072140E">
      <w:pPr>
        <w:pStyle w:val="1"/>
        <w:spacing w:line="240" w:lineRule="auto"/>
        <w:jc w:val="left"/>
      </w:pPr>
      <w:r>
        <w:t>Инструкция по применению:</w:t>
      </w:r>
    </w:p>
    <w:p w:rsidR="0072140E" w:rsidRDefault="0072140E" w:rsidP="0072140E">
      <w:pPr>
        <w:pStyle w:val="1"/>
        <w:spacing w:line="240" w:lineRule="auto"/>
        <w:ind w:firstLine="0"/>
        <w:jc w:val="left"/>
      </w:pPr>
    </w:p>
    <w:p w:rsidR="0072140E" w:rsidRDefault="0072140E" w:rsidP="0072140E">
      <w:pPr>
        <w:pStyle w:val="1"/>
        <w:numPr>
          <w:ilvl w:val="0"/>
          <w:numId w:val="10"/>
        </w:numPr>
        <w:spacing w:line="240" w:lineRule="auto"/>
        <w:jc w:val="left"/>
      </w:pPr>
      <w:r>
        <w:t>Содержимое упаковки поместить в емкость и залить 0.5 -1 л воды.</w:t>
      </w:r>
    </w:p>
    <w:p w:rsidR="0072140E" w:rsidRDefault="0072140E" w:rsidP="0072140E">
      <w:pPr>
        <w:pStyle w:val="1"/>
        <w:numPr>
          <w:ilvl w:val="0"/>
          <w:numId w:val="10"/>
        </w:numPr>
        <w:spacing w:line="240" w:lineRule="auto"/>
        <w:jc w:val="left"/>
      </w:pPr>
      <w:r>
        <w:t xml:space="preserve">В воду вы можете добавить любое </w:t>
      </w:r>
      <w:proofErr w:type="spellStart"/>
      <w:r>
        <w:t>водорастворимое</w:t>
      </w:r>
      <w:proofErr w:type="spellEnd"/>
      <w:r>
        <w:t xml:space="preserve"> удобрение, и тогда помимо воды ваше растение будет </w:t>
      </w:r>
      <w:proofErr w:type="spellStart"/>
      <w:r>
        <w:t>полумать</w:t>
      </w:r>
      <w:proofErr w:type="spellEnd"/>
      <w:r>
        <w:t xml:space="preserve"> и питательные вещества.</w:t>
      </w:r>
    </w:p>
    <w:p w:rsidR="0072140E" w:rsidRDefault="0072140E" w:rsidP="0072140E">
      <w:pPr>
        <w:pStyle w:val="1"/>
        <w:numPr>
          <w:ilvl w:val="0"/>
          <w:numId w:val="10"/>
        </w:numPr>
        <w:spacing w:line="240" w:lineRule="auto"/>
        <w:jc w:val="left"/>
      </w:pPr>
      <w:r>
        <w:t>Через 6-8 часов полимер впитывает достаточное количество воды и готов к использованию. После набухания, слейте остаток воды.</w:t>
      </w:r>
    </w:p>
    <w:p w:rsidR="0072140E" w:rsidRDefault="0072140E" w:rsidP="0072140E">
      <w:pPr>
        <w:pStyle w:val="1"/>
        <w:numPr>
          <w:ilvl w:val="0"/>
          <w:numId w:val="10"/>
        </w:numPr>
        <w:spacing w:line="240" w:lineRule="auto"/>
        <w:jc w:val="left"/>
      </w:pPr>
      <w:r>
        <w:t>Промыть от земли корни растения.</w:t>
      </w:r>
    </w:p>
    <w:p w:rsidR="0072140E" w:rsidRDefault="0072140E" w:rsidP="0072140E">
      <w:pPr>
        <w:pStyle w:val="1"/>
        <w:numPr>
          <w:ilvl w:val="0"/>
          <w:numId w:val="10"/>
        </w:numPr>
        <w:spacing w:line="240" w:lineRule="auto"/>
        <w:jc w:val="left"/>
      </w:pPr>
      <w:r>
        <w:t xml:space="preserve">Поместить растение и разбухший полимер в прозрачную вазочку. Для получения разноцветной композиции, </w:t>
      </w:r>
      <w:proofErr w:type="spellStart"/>
      <w:r>
        <w:t>аквагрунт</w:t>
      </w:r>
      <w:proofErr w:type="spellEnd"/>
      <w:r>
        <w:t xml:space="preserve"> можно выложить слоями.</w:t>
      </w:r>
    </w:p>
    <w:p w:rsidR="0072140E" w:rsidRDefault="0072140E" w:rsidP="0072140E">
      <w:pPr>
        <w:pStyle w:val="1"/>
        <w:numPr>
          <w:ilvl w:val="0"/>
          <w:numId w:val="10"/>
        </w:numPr>
        <w:spacing w:line="240" w:lineRule="auto"/>
        <w:jc w:val="left"/>
      </w:pPr>
      <w:r>
        <w:t xml:space="preserve">При высыхании </w:t>
      </w:r>
      <w:proofErr w:type="spellStart"/>
      <w:r>
        <w:t>аквагрунт</w:t>
      </w:r>
      <w:proofErr w:type="spellEnd"/>
      <w:r>
        <w:t xml:space="preserve"> принимает первоначальную форму, вы можете его убрать</w:t>
      </w:r>
      <w:r w:rsidR="00262736" w:rsidRPr="00262736">
        <w:t xml:space="preserve"> </w:t>
      </w:r>
      <w:r>
        <w:t>обратно в пакет до следующего применения, а можете вновь залить водой и т.д. Для сохранения в первоначальном виде его можно сверху опрыскивать водой.</w:t>
      </w:r>
    </w:p>
    <w:p w:rsidR="0072140E" w:rsidRDefault="0072140E" w:rsidP="0072140E">
      <w:pPr>
        <w:pStyle w:val="1"/>
        <w:numPr>
          <w:ilvl w:val="0"/>
          <w:numId w:val="10"/>
        </w:numPr>
        <w:spacing w:line="240" w:lineRule="auto"/>
        <w:jc w:val="left"/>
      </w:pPr>
      <w:r>
        <w:t>Не допускайте скапливания воды в вазе, это ведёт к загниванию корневой системы растения. Сливайте накопившуюся воду.</w:t>
      </w:r>
    </w:p>
    <w:p w:rsidR="0072140E" w:rsidRDefault="0072140E" w:rsidP="0072140E">
      <w:pPr>
        <w:pStyle w:val="1"/>
        <w:spacing w:line="240" w:lineRule="auto"/>
        <w:ind w:firstLine="0"/>
        <w:jc w:val="left"/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tabs>
          <w:tab w:val="left" w:pos="5245"/>
        </w:tabs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jc w:val="right"/>
        <w:rPr>
          <w:b/>
          <w:i/>
        </w:rPr>
      </w:pPr>
      <w:r>
        <w:rPr>
          <w:b/>
          <w:i/>
        </w:rPr>
        <w:t xml:space="preserve">  Приложение 2</w:t>
      </w: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  <w:r>
        <w:rPr>
          <w:b/>
          <w:i/>
        </w:rPr>
        <w:t xml:space="preserve">                                                                                     Необходимое оборудование</w:t>
      </w: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  <w:r>
        <w:rPr>
          <w:b/>
          <w:i/>
          <w:noProof/>
        </w:rPr>
        <w:drawing>
          <wp:inline distT="0" distB="0" distL="0" distR="0">
            <wp:extent cx="6153150" cy="4610100"/>
            <wp:effectExtent l="19050" t="0" r="0" b="0"/>
            <wp:docPr id="14" name="Picture 4" descr="P10307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1030733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461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jc w:val="right"/>
        <w:rPr>
          <w:b/>
          <w:i/>
        </w:rPr>
      </w:pPr>
      <w:r>
        <w:rPr>
          <w:b/>
          <w:i/>
        </w:rPr>
        <w:t>Приложение 3</w:t>
      </w:r>
    </w:p>
    <w:p w:rsidR="0072140E" w:rsidRDefault="0072140E" w:rsidP="0072140E">
      <w:pPr>
        <w:pStyle w:val="1"/>
        <w:spacing w:line="240" w:lineRule="auto"/>
        <w:ind w:firstLine="0"/>
        <w:jc w:val="right"/>
        <w:rPr>
          <w:b/>
          <w:i/>
        </w:rPr>
      </w:pPr>
      <w:proofErr w:type="gramStart"/>
      <w:r>
        <w:rPr>
          <w:b/>
          <w:bCs/>
          <w:i/>
        </w:rPr>
        <w:t>Крестовник</w:t>
      </w:r>
      <w:r>
        <w:rPr>
          <w:b/>
          <w:i/>
        </w:rPr>
        <w:t xml:space="preserve"> (</w:t>
      </w:r>
      <w:proofErr w:type="spellStart"/>
      <w:r>
        <w:rPr>
          <w:b/>
          <w:i/>
          <w:lang w:val="en-US"/>
        </w:rPr>
        <w:t>Senecio</w:t>
      </w:r>
      <w:proofErr w:type="spellEnd"/>
      <w:r>
        <w:rPr>
          <w:b/>
          <w:i/>
          <w:lang w:val="en-US"/>
        </w:rPr>
        <w:t xml:space="preserve"> </w:t>
      </w:r>
      <w:proofErr w:type="spellStart"/>
      <w:r>
        <w:rPr>
          <w:b/>
          <w:i/>
          <w:lang w:val="en-US"/>
        </w:rPr>
        <w:t>Rowleyanus</w:t>
      </w:r>
      <w:proofErr w:type="spellEnd"/>
      <w:proofErr w:type="gramEnd"/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  <w:r>
        <w:rPr>
          <w:b/>
          <w:i/>
          <w:noProof/>
        </w:rPr>
        <w:lastRenderedPageBreak/>
        <w:drawing>
          <wp:inline distT="0" distB="0" distL="0" distR="0">
            <wp:extent cx="3248025" cy="2438400"/>
            <wp:effectExtent l="19050" t="0" r="9525" b="0"/>
            <wp:docPr id="15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jc w:val="right"/>
        <w:rPr>
          <w:b/>
          <w:i/>
        </w:rPr>
      </w:pPr>
      <w:r>
        <w:rPr>
          <w:b/>
          <w:i/>
        </w:rPr>
        <w:t>Приложение 4</w:t>
      </w:r>
    </w:p>
    <w:p w:rsidR="0072140E" w:rsidRDefault="0072140E" w:rsidP="0072140E">
      <w:pPr>
        <w:pStyle w:val="1"/>
        <w:ind w:left="720" w:firstLine="0"/>
        <w:jc w:val="right"/>
        <w:rPr>
          <w:b/>
          <w:i/>
        </w:rPr>
      </w:pPr>
      <w:proofErr w:type="spellStart"/>
      <w:r>
        <w:rPr>
          <w:b/>
          <w:i/>
          <w:lang w:val="en-US"/>
        </w:rPr>
        <w:t>Aeonium</w:t>
      </w:r>
      <w:proofErr w:type="spellEnd"/>
      <w:r>
        <w:rPr>
          <w:b/>
          <w:i/>
          <w:lang w:val="en-US"/>
        </w:rPr>
        <w:t xml:space="preserve"> </w:t>
      </w:r>
      <w:proofErr w:type="spellStart"/>
      <w:r>
        <w:rPr>
          <w:b/>
          <w:i/>
          <w:lang w:val="en-US"/>
        </w:rPr>
        <w:t>haworthii</w:t>
      </w:r>
      <w:proofErr w:type="spellEnd"/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  <w:r>
        <w:rPr>
          <w:b/>
          <w:i/>
          <w:noProof/>
        </w:rPr>
        <w:drawing>
          <wp:inline distT="0" distB="0" distL="0" distR="0">
            <wp:extent cx="2867025" cy="2466975"/>
            <wp:effectExtent l="19050" t="0" r="9525" b="0"/>
            <wp:docPr id="16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jc w:val="right"/>
        <w:rPr>
          <w:b/>
          <w:i/>
        </w:rPr>
      </w:pPr>
      <w:r>
        <w:rPr>
          <w:b/>
          <w:i/>
        </w:rPr>
        <w:t>Приложение 5</w:t>
      </w:r>
    </w:p>
    <w:p w:rsidR="0072140E" w:rsidRDefault="0072140E" w:rsidP="0072140E">
      <w:pPr>
        <w:pStyle w:val="1"/>
        <w:ind w:left="720" w:firstLine="0"/>
        <w:jc w:val="right"/>
        <w:rPr>
          <w:b/>
          <w:i/>
        </w:rPr>
      </w:pPr>
      <w:proofErr w:type="spellStart"/>
      <w:r>
        <w:rPr>
          <w:b/>
          <w:i/>
        </w:rPr>
        <w:t>Пахифитум</w:t>
      </w:r>
      <w:proofErr w:type="spellEnd"/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  <w:r>
        <w:rPr>
          <w:b/>
          <w:i/>
          <w:noProof/>
        </w:rPr>
        <w:lastRenderedPageBreak/>
        <w:drawing>
          <wp:inline distT="0" distB="0" distL="0" distR="0">
            <wp:extent cx="3448050" cy="2590800"/>
            <wp:effectExtent l="19050" t="0" r="0" b="0"/>
            <wp:docPr id="1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jc w:val="right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jc w:val="right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jc w:val="right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jc w:val="right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jc w:val="right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jc w:val="right"/>
        <w:rPr>
          <w:b/>
          <w:i/>
        </w:rPr>
      </w:pPr>
      <w:r>
        <w:rPr>
          <w:b/>
          <w:i/>
        </w:rPr>
        <w:t>Приложение 6</w:t>
      </w:r>
    </w:p>
    <w:p w:rsidR="0072140E" w:rsidRDefault="0072140E" w:rsidP="0072140E">
      <w:pPr>
        <w:pStyle w:val="1"/>
        <w:spacing w:line="240" w:lineRule="auto"/>
        <w:ind w:firstLine="0"/>
        <w:jc w:val="right"/>
        <w:rPr>
          <w:b/>
          <w:i/>
        </w:rPr>
      </w:pPr>
      <w:r>
        <w:rPr>
          <w:b/>
          <w:i/>
        </w:rPr>
        <w:t>Готовая композиция</w:t>
      </w: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  <w:r>
        <w:rPr>
          <w:b/>
          <w:i/>
          <w:noProof/>
        </w:rPr>
        <w:lastRenderedPageBreak/>
        <w:drawing>
          <wp:inline distT="0" distB="0" distL="0" distR="0">
            <wp:extent cx="6153150" cy="4610100"/>
            <wp:effectExtent l="19050" t="0" r="0" b="0"/>
            <wp:docPr id="18" name="Рисунок 18" descr="P10307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1030744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461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>
      <w:pPr>
        <w:rPr>
          <w:rFonts w:ascii="Times New Roman" w:eastAsia="Times New Roman" w:hAnsi="Times New Roman" w:cs="Times New Roman"/>
          <w:b/>
          <w:i/>
          <w:color w:val="000000"/>
          <w:kern w:val="28"/>
          <w:sz w:val="28"/>
          <w:szCs w:val="20"/>
          <w:lang w:eastAsia="ru-RU"/>
        </w:rPr>
      </w:pPr>
      <w:r>
        <w:rPr>
          <w:b/>
          <w:i/>
        </w:rPr>
        <w:br w:type="page"/>
      </w:r>
    </w:p>
    <w:p w:rsidR="0072140E" w:rsidRDefault="0072140E">
      <w:pPr>
        <w:rPr>
          <w:rFonts w:ascii="Times New Roman" w:eastAsia="Times New Roman" w:hAnsi="Times New Roman" w:cs="Times New Roman"/>
          <w:b/>
          <w:i/>
          <w:color w:val="000000"/>
          <w:kern w:val="28"/>
          <w:sz w:val="28"/>
          <w:szCs w:val="20"/>
          <w:lang w:eastAsia="ru-RU"/>
        </w:rPr>
      </w:pPr>
    </w:p>
    <w:p w:rsidR="0072140E" w:rsidRDefault="0072140E" w:rsidP="0072140E">
      <w:pPr>
        <w:pStyle w:val="1"/>
        <w:spacing w:line="240" w:lineRule="auto"/>
        <w:ind w:firstLine="0"/>
        <w:rPr>
          <w:b/>
          <w:i/>
        </w:rPr>
      </w:pPr>
    </w:p>
    <w:p w:rsidR="0072140E" w:rsidRDefault="0072140E" w:rsidP="0072140E">
      <w:pPr>
        <w:pStyle w:val="1"/>
        <w:spacing w:line="240" w:lineRule="auto"/>
        <w:ind w:firstLine="0"/>
        <w:jc w:val="right"/>
        <w:rPr>
          <w:b/>
          <w:i/>
        </w:rPr>
      </w:pPr>
      <w:r>
        <w:rPr>
          <w:b/>
          <w:i/>
        </w:rPr>
        <w:t>Приложение 7</w:t>
      </w:r>
    </w:p>
    <w:p w:rsidR="00DC15D8" w:rsidRDefault="0072140E" w:rsidP="0072140E">
      <w:pPr>
        <w:pStyle w:val="1"/>
        <w:spacing w:line="240" w:lineRule="auto"/>
        <w:ind w:firstLine="0"/>
        <w:jc w:val="right"/>
      </w:pPr>
      <w:r>
        <w:rPr>
          <w:b/>
          <w:i/>
        </w:rPr>
        <w:t>Готовая композиция</w:t>
      </w:r>
      <w:r>
        <w:rPr>
          <w:b/>
          <w:i/>
          <w:noProof/>
        </w:rPr>
        <w:drawing>
          <wp:inline distT="0" distB="0" distL="0" distR="0">
            <wp:extent cx="5390364" cy="4038600"/>
            <wp:effectExtent l="19050" t="0" r="786" b="0"/>
            <wp:docPr id="19" name="Picture 2" descr="P1030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103074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0771" cy="4038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C15D8" w:rsidSect="0072140E"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4564BD"/>
    <w:multiLevelType w:val="hybridMultilevel"/>
    <w:tmpl w:val="286AC5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9CD3F22"/>
    <w:multiLevelType w:val="multilevel"/>
    <w:tmpl w:val="84448D40"/>
    <w:lvl w:ilvl="0">
      <w:start w:val="1"/>
      <w:numFmt w:val="decimal"/>
      <w:lvlText w:val="%1"/>
      <w:lvlJc w:val="left"/>
      <w:pPr>
        <w:ind w:left="450" w:hanging="450"/>
      </w:pPr>
    </w:lvl>
    <w:lvl w:ilvl="1">
      <w:start w:val="1"/>
      <w:numFmt w:val="decimal"/>
      <w:lvlText w:val="%1.%2"/>
      <w:lvlJc w:val="left"/>
      <w:pPr>
        <w:ind w:left="734" w:hanging="450"/>
      </w:pPr>
    </w:lvl>
    <w:lvl w:ilvl="2">
      <w:start w:val="1"/>
      <w:numFmt w:val="decimal"/>
      <w:lvlText w:val="%1.%2.%3"/>
      <w:lvlJc w:val="left"/>
      <w:pPr>
        <w:ind w:left="1288" w:hanging="720"/>
      </w:pPr>
    </w:lvl>
    <w:lvl w:ilvl="3">
      <w:start w:val="1"/>
      <w:numFmt w:val="decimal"/>
      <w:lvlText w:val="%1.%2.%3.%4"/>
      <w:lvlJc w:val="left"/>
      <w:pPr>
        <w:ind w:left="1932" w:hanging="1080"/>
      </w:pPr>
    </w:lvl>
    <w:lvl w:ilvl="4">
      <w:start w:val="1"/>
      <w:numFmt w:val="decimal"/>
      <w:lvlText w:val="%1.%2.%3.%4.%5"/>
      <w:lvlJc w:val="left"/>
      <w:pPr>
        <w:ind w:left="2216" w:hanging="1080"/>
      </w:pPr>
    </w:lvl>
    <w:lvl w:ilvl="5">
      <w:start w:val="1"/>
      <w:numFmt w:val="decimal"/>
      <w:lvlText w:val="%1.%2.%3.%4.%5.%6"/>
      <w:lvlJc w:val="left"/>
      <w:pPr>
        <w:ind w:left="2860" w:hanging="1440"/>
      </w:pPr>
    </w:lvl>
    <w:lvl w:ilvl="6">
      <w:start w:val="1"/>
      <w:numFmt w:val="decimal"/>
      <w:lvlText w:val="%1.%2.%3.%4.%5.%6.%7"/>
      <w:lvlJc w:val="left"/>
      <w:pPr>
        <w:ind w:left="3144" w:hanging="1440"/>
      </w:pPr>
    </w:lvl>
    <w:lvl w:ilvl="7">
      <w:start w:val="1"/>
      <w:numFmt w:val="decimal"/>
      <w:lvlText w:val="%1.%2.%3.%4.%5.%6.%7.%8"/>
      <w:lvlJc w:val="left"/>
      <w:pPr>
        <w:ind w:left="3788" w:hanging="1800"/>
      </w:pPr>
    </w:lvl>
    <w:lvl w:ilvl="8">
      <w:start w:val="1"/>
      <w:numFmt w:val="decimal"/>
      <w:lvlText w:val="%1.%2.%3.%4.%5.%6.%7.%8.%9"/>
      <w:lvlJc w:val="left"/>
      <w:pPr>
        <w:ind w:left="4432" w:hanging="2160"/>
      </w:pPr>
    </w:lvl>
  </w:abstractNum>
  <w:abstractNum w:abstractNumId="2">
    <w:nsid w:val="1049713F"/>
    <w:multiLevelType w:val="hybridMultilevel"/>
    <w:tmpl w:val="4AAE518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C06482A"/>
    <w:multiLevelType w:val="hybridMultilevel"/>
    <w:tmpl w:val="286AC5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DFE3E4D"/>
    <w:multiLevelType w:val="multilevel"/>
    <w:tmpl w:val="AAA64A5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3"/>
      <w:numFmt w:val="decimal"/>
      <w:isLgl/>
      <w:lvlText w:val="%1.%2."/>
      <w:lvlJc w:val="left"/>
      <w:pPr>
        <w:ind w:left="502" w:hanging="360"/>
      </w:pPr>
    </w:lvl>
    <w:lvl w:ilvl="2">
      <w:start w:val="1"/>
      <w:numFmt w:val="decimal"/>
      <w:isLgl/>
      <w:lvlText w:val="%1.%2.%3."/>
      <w:lvlJc w:val="left"/>
      <w:pPr>
        <w:ind w:left="862" w:hanging="720"/>
      </w:pPr>
    </w:lvl>
    <w:lvl w:ilvl="3">
      <w:start w:val="1"/>
      <w:numFmt w:val="decimal"/>
      <w:isLgl/>
      <w:lvlText w:val="%1.%2.%3.%4."/>
      <w:lvlJc w:val="left"/>
      <w:pPr>
        <w:ind w:left="862" w:hanging="720"/>
      </w:pPr>
    </w:lvl>
    <w:lvl w:ilvl="4">
      <w:start w:val="1"/>
      <w:numFmt w:val="decimal"/>
      <w:isLgl/>
      <w:lvlText w:val="%1.%2.%3.%4.%5."/>
      <w:lvlJc w:val="left"/>
      <w:pPr>
        <w:ind w:left="1222" w:hanging="1080"/>
      </w:pPr>
    </w:lvl>
    <w:lvl w:ilvl="5">
      <w:start w:val="1"/>
      <w:numFmt w:val="decimal"/>
      <w:isLgl/>
      <w:lvlText w:val="%1.%2.%3.%4.%5.%6."/>
      <w:lvlJc w:val="left"/>
      <w:pPr>
        <w:ind w:left="1222" w:hanging="1080"/>
      </w:pPr>
    </w:lvl>
    <w:lvl w:ilvl="6">
      <w:start w:val="1"/>
      <w:numFmt w:val="decimal"/>
      <w:isLgl/>
      <w:lvlText w:val="%1.%2.%3.%4.%5.%6.%7."/>
      <w:lvlJc w:val="left"/>
      <w:pPr>
        <w:ind w:left="1582" w:hanging="1440"/>
      </w:pPr>
    </w:lvl>
    <w:lvl w:ilvl="7">
      <w:start w:val="1"/>
      <w:numFmt w:val="decimal"/>
      <w:isLgl/>
      <w:lvlText w:val="%1.%2.%3.%4.%5.%6.%7.%8."/>
      <w:lvlJc w:val="left"/>
      <w:pPr>
        <w:ind w:left="1582" w:hanging="1440"/>
      </w:pPr>
    </w:lvl>
    <w:lvl w:ilvl="8">
      <w:start w:val="1"/>
      <w:numFmt w:val="decimal"/>
      <w:isLgl/>
      <w:lvlText w:val="%1.%2.%3.%4.%5.%6.%7.%8.%9."/>
      <w:lvlJc w:val="left"/>
      <w:pPr>
        <w:ind w:left="1942" w:hanging="1800"/>
      </w:pPr>
    </w:lvl>
  </w:abstractNum>
  <w:abstractNum w:abstractNumId="5">
    <w:nsid w:val="217B2269"/>
    <w:multiLevelType w:val="multilevel"/>
    <w:tmpl w:val="E0C20D50"/>
    <w:lvl w:ilvl="0">
      <w:start w:val="1"/>
      <w:numFmt w:val="upperRoman"/>
      <w:lvlText w:val="%1."/>
      <w:lvlJc w:val="left"/>
      <w:pPr>
        <w:ind w:left="1004" w:hanging="720"/>
      </w:pPr>
    </w:lvl>
    <w:lvl w:ilvl="1">
      <w:start w:val="2"/>
      <w:numFmt w:val="decimal"/>
      <w:isLgl/>
      <w:lvlText w:val="%1.%2."/>
      <w:lvlJc w:val="left"/>
      <w:pPr>
        <w:ind w:left="1004" w:hanging="720"/>
      </w:pPr>
    </w:lvl>
    <w:lvl w:ilvl="2">
      <w:start w:val="1"/>
      <w:numFmt w:val="decimal"/>
      <w:isLgl/>
      <w:lvlText w:val="%1.%2.%3."/>
      <w:lvlJc w:val="left"/>
      <w:pPr>
        <w:ind w:left="1004" w:hanging="720"/>
      </w:pPr>
    </w:lvl>
    <w:lvl w:ilvl="3">
      <w:start w:val="1"/>
      <w:numFmt w:val="decimal"/>
      <w:isLgl/>
      <w:lvlText w:val="%1.%2.%3.%4."/>
      <w:lvlJc w:val="left"/>
      <w:pPr>
        <w:ind w:left="1364" w:hanging="1080"/>
      </w:pPr>
    </w:lvl>
    <w:lvl w:ilvl="4">
      <w:start w:val="1"/>
      <w:numFmt w:val="decimal"/>
      <w:isLgl/>
      <w:lvlText w:val="%1.%2.%3.%4.%5."/>
      <w:lvlJc w:val="left"/>
      <w:pPr>
        <w:ind w:left="1364" w:hanging="1080"/>
      </w:pPr>
    </w:lvl>
    <w:lvl w:ilvl="5">
      <w:start w:val="1"/>
      <w:numFmt w:val="decimal"/>
      <w:isLgl/>
      <w:lvlText w:val="%1.%2.%3.%4.%5.%6."/>
      <w:lvlJc w:val="left"/>
      <w:pPr>
        <w:ind w:left="1724" w:hanging="1440"/>
      </w:pPr>
    </w:lvl>
    <w:lvl w:ilvl="6">
      <w:start w:val="1"/>
      <w:numFmt w:val="decimal"/>
      <w:isLgl/>
      <w:lvlText w:val="%1.%2.%3.%4.%5.%6.%7."/>
      <w:lvlJc w:val="left"/>
      <w:pPr>
        <w:ind w:left="2084" w:hanging="1800"/>
      </w:pPr>
    </w:lvl>
    <w:lvl w:ilvl="7">
      <w:start w:val="1"/>
      <w:numFmt w:val="decimal"/>
      <w:isLgl/>
      <w:lvlText w:val="%1.%2.%3.%4.%5.%6.%7.%8."/>
      <w:lvlJc w:val="left"/>
      <w:pPr>
        <w:ind w:left="2084" w:hanging="1800"/>
      </w:pPr>
    </w:lvl>
    <w:lvl w:ilvl="8">
      <w:start w:val="1"/>
      <w:numFmt w:val="decimal"/>
      <w:isLgl/>
      <w:lvlText w:val="%1.%2.%3.%4.%5.%6.%7.%8.%9."/>
      <w:lvlJc w:val="left"/>
      <w:pPr>
        <w:ind w:left="2444" w:hanging="2160"/>
      </w:pPr>
    </w:lvl>
  </w:abstractNum>
  <w:abstractNum w:abstractNumId="6">
    <w:nsid w:val="276C1420"/>
    <w:multiLevelType w:val="hybridMultilevel"/>
    <w:tmpl w:val="286AC5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B8A148C"/>
    <w:multiLevelType w:val="hybridMultilevel"/>
    <w:tmpl w:val="CAEC393C"/>
    <w:lvl w:ilvl="0" w:tplc="AB8E04EA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5C5F7F07"/>
    <w:multiLevelType w:val="multilevel"/>
    <w:tmpl w:val="2C10BF94"/>
    <w:lvl w:ilvl="0">
      <w:start w:val="1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9">
    <w:nsid w:val="75D0024F"/>
    <w:multiLevelType w:val="multilevel"/>
    <w:tmpl w:val="7C1E02DC"/>
    <w:lvl w:ilvl="0">
      <w:start w:val="2"/>
      <w:numFmt w:val="decimal"/>
      <w:lvlText w:val="%1"/>
      <w:lvlJc w:val="left"/>
      <w:pPr>
        <w:ind w:left="375" w:hanging="375"/>
      </w:pPr>
    </w:lvl>
    <w:lvl w:ilvl="1">
      <w:start w:val="1"/>
      <w:numFmt w:val="decimal"/>
      <w:lvlText w:val="%1.%2"/>
      <w:lvlJc w:val="left"/>
      <w:pPr>
        <w:ind w:left="375" w:hanging="375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1080" w:hanging="108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440" w:hanging="144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800" w:hanging="1800"/>
      </w:pPr>
    </w:lvl>
    <w:lvl w:ilvl="8">
      <w:start w:val="1"/>
      <w:numFmt w:val="decimal"/>
      <w:lvlText w:val="%1.%2.%3.%4.%5.%6.%7.%8.%9"/>
      <w:lvlJc w:val="left"/>
      <w:pPr>
        <w:ind w:left="2160" w:hanging="2160"/>
      </w:pPr>
    </w:lvl>
  </w:abstractNum>
  <w:num w:numId="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9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5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2140E"/>
    <w:rsid w:val="00262736"/>
    <w:rsid w:val="00307992"/>
    <w:rsid w:val="0072140E"/>
    <w:rsid w:val="00B276F7"/>
    <w:rsid w:val="00C65D82"/>
    <w:rsid w:val="00DC15D8"/>
    <w:rsid w:val="00F97A2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140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2"/>
    <w:basedOn w:val="a"/>
    <w:link w:val="20"/>
    <w:uiPriority w:val="99"/>
    <w:semiHidden/>
    <w:unhideWhenUsed/>
    <w:rsid w:val="0072140E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72140E"/>
  </w:style>
  <w:style w:type="paragraph" w:styleId="a3">
    <w:name w:val="List Paragraph"/>
    <w:basedOn w:val="a"/>
    <w:uiPriority w:val="34"/>
    <w:qFormat/>
    <w:rsid w:val="0072140E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1">
    <w:name w:val="Стиль1"/>
    <w:basedOn w:val="a"/>
    <w:rsid w:val="0072140E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color w:val="000000"/>
      <w:kern w:val="28"/>
      <w:sz w:val="28"/>
      <w:szCs w:val="20"/>
      <w:lang w:eastAsia="ru-RU"/>
    </w:rPr>
  </w:style>
  <w:style w:type="table" w:styleId="a4">
    <w:name w:val="Table Grid"/>
    <w:basedOn w:val="a1"/>
    <w:rsid w:val="0072140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7214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2140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1097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21</Pages>
  <Words>2311</Words>
  <Characters>13179</Characters>
  <Application>Microsoft Office Word</Application>
  <DocSecurity>0</DocSecurity>
  <Lines>109</Lines>
  <Paragraphs>30</Paragraphs>
  <ScaleCrop>false</ScaleCrop>
  <Company>Microsoft</Company>
  <LinksUpToDate>false</LinksUpToDate>
  <CharactersWithSpaces>15460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</dc:creator>
  <cp:lastModifiedBy>Mary</cp:lastModifiedBy>
  <cp:revision>4</cp:revision>
  <dcterms:created xsi:type="dcterms:W3CDTF">2019-03-04T15:50:00Z</dcterms:created>
  <dcterms:modified xsi:type="dcterms:W3CDTF">2022-01-29T17:03:00Z</dcterms:modified>
</cp:coreProperties>
</file>